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037" w:rsidRDefault="00563C29" w:rsidP="00563C29">
      <w:pPr>
        <w:ind w:leftChars="-354" w:left="-1" w:hangingChars="275" w:hanging="990"/>
        <w:jc w:val="center"/>
        <w:rPr>
          <w:sz w:val="36"/>
          <w:szCs w:val="36"/>
        </w:rPr>
      </w:pPr>
      <w:bookmarkStart w:id="0" w:name="_Hlk41910858"/>
      <w:r w:rsidRPr="00EB341E">
        <w:rPr>
          <w:rFonts w:hint="eastAsia"/>
          <w:sz w:val="36"/>
          <w:szCs w:val="36"/>
        </w:rPr>
        <w:t>阿中</w:t>
      </w:r>
      <w:bookmarkEnd w:id="0"/>
      <w:r>
        <w:rPr>
          <w:rFonts w:hint="eastAsia"/>
          <w:sz w:val="36"/>
          <w:szCs w:val="36"/>
        </w:rPr>
        <w:t>部長英雄宴</w:t>
      </w:r>
    </w:p>
    <w:tbl>
      <w:tblPr>
        <w:tblStyle w:val="a3"/>
        <w:tblW w:w="15977" w:type="dxa"/>
        <w:tblInd w:w="-998" w:type="dxa"/>
        <w:tblLook w:val="04A0" w:firstRow="1" w:lastRow="0" w:firstColumn="1" w:lastColumn="0" w:noHBand="0" w:noVBand="1"/>
      </w:tblPr>
      <w:tblGrid>
        <w:gridCol w:w="3776"/>
        <w:gridCol w:w="8939"/>
        <w:gridCol w:w="3262"/>
      </w:tblGrid>
      <w:tr w:rsidR="006D51A9" w:rsidRPr="00504976" w:rsidTr="006D51A9">
        <w:trPr>
          <w:cantSplit/>
          <w:trHeight w:val="1134"/>
        </w:trPr>
        <w:tc>
          <w:tcPr>
            <w:tcW w:w="3776" w:type="dxa"/>
          </w:tcPr>
          <w:p w:rsidR="006D51A9" w:rsidRDefault="006D51A9" w:rsidP="007468BB">
            <w:pPr>
              <w:jc w:val="center"/>
              <w:rPr>
                <w:rFonts w:hint="eastAsia"/>
                <w:noProof/>
                <w:sz w:val="36"/>
              </w:rPr>
            </w:pPr>
            <w:r>
              <w:rPr>
                <w:rFonts w:hint="eastAsia"/>
                <w:noProof/>
                <w:sz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111125</wp:posOffset>
                  </wp:positionV>
                  <wp:extent cx="2305050" cy="1728830"/>
                  <wp:effectExtent l="0" t="0" r="0" b="5080"/>
                  <wp:wrapNone/>
                  <wp:docPr id="4" name="圖片 4" descr="一張含有 盤, 桌, 食物, 咖啡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英雄宴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72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9" w:type="dxa"/>
          </w:tcPr>
          <w:p w:rsidR="006D51A9" w:rsidRPr="006D51A9" w:rsidRDefault="006D51A9" w:rsidP="006D51A9">
            <w:pPr>
              <w:widowControl w:val="0"/>
              <w:spacing w:line="400" w:lineRule="exact"/>
              <w:ind w:left="1274" w:hanging="1274"/>
              <w:rPr>
                <w:rFonts w:hAnsi="標楷體" w:cs="Calibri" w:hint="eastAsia"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  <w:r w:rsidRPr="00563C29">
              <w:rPr>
                <w:rFonts w:hAnsi="標楷體" w:cs="Calibri"/>
                <w:color w:val="000000" w:themeColor="text1"/>
                <w:kern w:val="0"/>
                <w:sz w:val="24"/>
                <w:szCs w:val="24"/>
                <w:shd w:val="pct15" w:color="auto" w:fill="FFFFFF"/>
              </w:rPr>
              <w:t>三品拼</w:t>
            </w:r>
          </w:p>
          <w:p w:rsidR="006D51A9" w:rsidRPr="00563C29" w:rsidRDefault="006D51A9" w:rsidP="006D51A9">
            <w:pPr>
              <w:widowControl w:val="0"/>
              <w:spacing w:line="400" w:lineRule="exact"/>
              <w:rPr>
                <w:rFonts w:hAnsi="標楷體" w:cs="Calibri"/>
                <w:color w:val="000000" w:themeColor="text1"/>
                <w:kern w:val="0"/>
                <w:sz w:val="24"/>
                <w:szCs w:val="24"/>
              </w:rPr>
            </w:pPr>
            <w:r w:rsidRPr="00563C29">
              <w:rPr>
                <w:rFonts w:hAnsi="標楷體" w:cs="Calibri"/>
                <w:color w:val="000000" w:themeColor="text1"/>
                <w:kern w:val="0"/>
                <w:sz w:val="24"/>
                <w:szCs w:val="24"/>
              </w:rPr>
              <w:t>係採用七股區的烏魚子</w:t>
            </w:r>
            <w:r w:rsidRPr="00563C29">
              <w:rPr>
                <w:rFonts w:hAnsi="標楷體" w:cs="微軟正黑體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563C29">
              <w:rPr>
                <w:rFonts w:hAnsi="標楷體" w:cs="Calibri"/>
                <w:color w:val="000000" w:themeColor="text1"/>
                <w:kern w:val="0"/>
                <w:sz w:val="24"/>
                <w:szCs w:val="24"/>
              </w:rPr>
              <w:t>東山區的東山鴨頭及柳營在地果毅後的綠竹筍，組合而成。</w:t>
            </w:r>
          </w:p>
          <w:p w:rsidR="006D51A9" w:rsidRPr="006D51A9" w:rsidRDefault="006D51A9" w:rsidP="006D51A9">
            <w:pPr>
              <w:widowControl w:val="0"/>
              <w:spacing w:line="400" w:lineRule="exact"/>
              <w:ind w:left="1274" w:hanging="1274"/>
              <w:rPr>
                <w:rFonts w:hAnsi="標楷體" w:cs="Calibri" w:hint="eastAsia"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  <w:r w:rsidRPr="00563C29">
              <w:rPr>
                <w:rFonts w:hAnsi="標楷體" w:cs="Calibri"/>
                <w:color w:val="000000" w:themeColor="text1"/>
                <w:kern w:val="0"/>
                <w:sz w:val="24"/>
                <w:szCs w:val="24"/>
                <w:shd w:val="pct15" w:color="auto" w:fill="FFFFFF"/>
              </w:rPr>
              <w:t>割稻飯</w:t>
            </w:r>
          </w:p>
          <w:p w:rsidR="006D51A9" w:rsidRPr="00563C29" w:rsidRDefault="006D51A9" w:rsidP="006D51A9">
            <w:pPr>
              <w:widowControl w:val="0"/>
              <w:spacing w:line="400" w:lineRule="exact"/>
              <w:rPr>
                <w:rFonts w:hAnsi="標楷體" w:cs="Calibri"/>
                <w:color w:val="000000" w:themeColor="text1"/>
                <w:kern w:val="0"/>
                <w:sz w:val="24"/>
                <w:szCs w:val="24"/>
              </w:rPr>
            </w:pPr>
            <w:r w:rsidRPr="00563C29">
              <w:rPr>
                <w:rFonts w:hAnsi="標楷體" w:cs="Calibri"/>
                <w:color w:val="000000" w:themeColor="text1"/>
                <w:kern w:val="0"/>
                <w:sz w:val="24"/>
                <w:szCs w:val="24"/>
              </w:rPr>
              <w:t>為回味早期農收時主人做為半午點心的記憶，本道使用在地後壁的越光米及加入魷魚絲</w:t>
            </w:r>
            <w:r w:rsidRPr="00563C29">
              <w:rPr>
                <w:rFonts w:hAnsi="標楷體" w:cs="微軟正黑體" w:hint="eastAsia"/>
                <w:color w:val="000000" w:themeColor="text1"/>
                <w:kern w:val="0"/>
                <w:sz w:val="24"/>
                <w:szCs w:val="24"/>
              </w:rPr>
              <w:t>、香菇絲</w:t>
            </w:r>
            <w:r w:rsidRPr="00563C29">
              <w:rPr>
                <w:rFonts w:hAnsi="標楷體" w:cs="Calibri"/>
                <w:color w:val="000000" w:themeColor="text1"/>
                <w:kern w:val="0"/>
                <w:sz w:val="24"/>
                <w:szCs w:val="24"/>
              </w:rPr>
              <w:t>等材料，先在鍋中拌炒後，其上再放入白河蓮子蒸炊而成。</w:t>
            </w:r>
          </w:p>
          <w:p w:rsidR="006D51A9" w:rsidRPr="006D51A9" w:rsidRDefault="006D51A9" w:rsidP="006D51A9">
            <w:pPr>
              <w:widowControl w:val="0"/>
              <w:spacing w:line="400" w:lineRule="exact"/>
              <w:ind w:left="1274" w:hanging="1274"/>
              <w:rPr>
                <w:rFonts w:hAnsi="標楷體" w:cs="Calibri" w:hint="eastAsia"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  <w:r w:rsidRPr="00563C29">
              <w:rPr>
                <w:rFonts w:hAnsi="標楷體" w:cs="Calibri"/>
                <w:color w:val="000000" w:themeColor="text1"/>
                <w:kern w:val="0"/>
                <w:sz w:val="24"/>
                <w:szCs w:val="24"/>
                <w:shd w:val="pct15" w:color="auto" w:fill="FFFFFF"/>
              </w:rPr>
              <w:t>苦茶油安心豚</w:t>
            </w:r>
          </w:p>
          <w:p w:rsidR="006D51A9" w:rsidRPr="00563C29" w:rsidRDefault="006D51A9" w:rsidP="006D51A9">
            <w:pPr>
              <w:widowControl w:val="0"/>
              <w:spacing w:line="400" w:lineRule="exact"/>
              <w:rPr>
                <w:rFonts w:hAnsi="標楷體" w:cs="Calibri"/>
                <w:color w:val="000000" w:themeColor="text1"/>
                <w:kern w:val="0"/>
                <w:sz w:val="24"/>
                <w:szCs w:val="24"/>
              </w:rPr>
            </w:pPr>
            <w:r w:rsidRPr="00563C29">
              <w:rPr>
                <w:rFonts w:hAnsi="標楷體" w:cs="Calibri"/>
                <w:color w:val="000000" w:themeColor="text1"/>
                <w:kern w:val="0"/>
                <w:sz w:val="24"/>
                <w:szCs w:val="24"/>
              </w:rPr>
              <w:t>採用台糖公司自製的苦茶油及自己飼養的松阪豬肉，加入鮑魚菇，以乾式快炒而成，口感Ｑ彈有味。</w:t>
            </w:r>
          </w:p>
          <w:p w:rsidR="006D51A9" w:rsidRPr="006D51A9" w:rsidRDefault="006D51A9" w:rsidP="006D51A9">
            <w:pPr>
              <w:widowControl w:val="0"/>
              <w:spacing w:line="400" w:lineRule="exact"/>
              <w:ind w:left="1274" w:hanging="1274"/>
              <w:rPr>
                <w:rFonts w:hAnsi="標楷體" w:cs="Calibri" w:hint="eastAsia"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  <w:r w:rsidRPr="00563C29">
              <w:rPr>
                <w:rFonts w:hAnsi="標楷體" w:cs="Calibri"/>
                <w:color w:val="000000" w:themeColor="text1"/>
                <w:kern w:val="0"/>
                <w:sz w:val="24"/>
                <w:szCs w:val="24"/>
                <w:shd w:val="pct15" w:color="auto" w:fill="FFFFFF"/>
              </w:rPr>
              <w:t>樹子蒸虱目魚肚</w:t>
            </w:r>
          </w:p>
          <w:p w:rsidR="006D51A9" w:rsidRPr="00563C29" w:rsidRDefault="006D51A9" w:rsidP="006D51A9">
            <w:pPr>
              <w:widowControl w:val="0"/>
              <w:spacing w:line="400" w:lineRule="exact"/>
              <w:rPr>
                <w:rFonts w:hAnsi="標楷體" w:cs="Calibri"/>
                <w:color w:val="000000" w:themeColor="text1"/>
                <w:kern w:val="0"/>
                <w:sz w:val="24"/>
                <w:szCs w:val="24"/>
              </w:rPr>
            </w:pPr>
            <w:r w:rsidRPr="00563C29">
              <w:rPr>
                <w:rFonts w:hAnsi="標楷體" w:cs="Calibri"/>
                <w:color w:val="000000" w:themeColor="text1"/>
                <w:kern w:val="0"/>
                <w:sz w:val="24"/>
                <w:szCs w:val="24"/>
              </w:rPr>
              <w:t>使用七股所養殖的虱目魚肚，師傅特以在地樹子(破布子)並加入少許冬瓜醬調製蒸炊而成，古早味的做法，口味十分甘甜。</w:t>
            </w:r>
          </w:p>
          <w:p w:rsidR="006D51A9" w:rsidRPr="006D51A9" w:rsidRDefault="006D51A9" w:rsidP="006D51A9">
            <w:pPr>
              <w:widowControl w:val="0"/>
              <w:spacing w:line="400" w:lineRule="exact"/>
              <w:ind w:left="2550" w:hanging="2550"/>
              <w:rPr>
                <w:rFonts w:hAnsi="標楷體" w:cs="Calibri" w:hint="eastAsia"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  <w:r w:rsidRPr="00563C29">
              <w:rPr>
                <w:rFonts w:hAnsi="標楷體" w:cs="Calibri"/>
                <w:color w:val="000000" w:themeColor="text1"/>
                <w:kern w:val="0"/>
                <w:sz w:val="24"/>
                <w:szCs w:val="24"/>
                <w:shd w:val="pct15" w:color="auto" w:fill="FFFFFF"/>
              </w:rPr>
              <w:t>鮮菇扒絲瓜</w:t>
            </w:r>
          </w:p>
          <w:p w:rsidR="006D51A9" w:rsidRPr="00563C29" w:rsidRDefault="006D51A9" w:rsidP="006D51A9">
            <w:pPr>
              <w:widowControl w:val="0"/>
              <w:spacing w:line="400" w:lineRule="exact"/>
              <w:rPr>
                <w:rFonts w:hAnsi="標楷體" w:cs="Calibri"/>
                <w:color w:val="000000" w:themeColor="text1"/>
                <w:kern w:val="0"/>
                <w:sz w:val="24"/>
                <w:szCs w:val="24"/>
              </w:rPr>
            </w:pPr>
            <w:r w:rsidRPr="00563C29">
              <w:rPr>
                <w:rFonts w:hAnsi="標楷體" w:cs="Calibri"/>
                <w:color w:val="000000" w:themeColor="text1"/>
                <w:kern w:val="0"/>
                <w:sz w:val="24"/>
                <w:szCs w:val="24"/>
              </w:rPr>
              <w:t>以新鮮柳松菇及柳營在地盛產的絲瓜為主要材料，口味鮮甜。</w:t>
            </w:r>
          </w:p>
          <w:p w:rsidR="006D51A9" w:rsidRPr="006D51A9" w:rsidRDefault="006D51A9" w:rsidP="006D51A9">
            <w:pPr>
              <w:widowControl w:val="0"/>
              <w:spacing w:line="400" w:lineRule="exact"/>
              <w:ind w:left="2550" w:hanging="2550"/>
              <w:rPr>
                <w:rFonts w:hAnsi="標楷體" w:cs="Calibri" w:hint="eastAsia"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  <w:r w:rsidRPr="00563C29">
              <w:rPr>
                <w:rFonts w:hAnsi="標楷體" w:cs="Calibri"/>
                <w:color w:val="000000" w:themeColor="text1"/>
                <w:kern w:val="0"/>
                <w:sz w:val="24"/>
                <w:szCs w:val="24"/>
                <w:shd w:val="pct15" w:color="auto" w:fill="FFFFFF"/>
              </w:rPr>
              <w:t>柳營牛奶雞湯</w:t>
            </w:r>
          </w:p>
          <w:p w:rsidR="006D51A9" w:rsidRPr="00563C29" w:rsidRDefault="006D51A9" w:rsidP="006D51A9">
            <w:pPr>
              <w:widowControl w:val="0"/>
              <w:spacing w:line="400" w:lineRule="exact"/>
              <w:rPr>
                <w:rFonts w:hAnsi="標楷體" w:cs="Calibri"/>
                <w:color w:val="000000" w:themeColor="text1"/>
                <w:kern w:val="0"/>
                <w:sz w:val="24"/>
                <w:szCs w:val="24"/>
              </w:rPr>
            </w:pPr>
            <w:r w:rsidRPr="00563C29">
              <w:rPr>
                <w:rFonts w:hAnsi="標楷體" w:cs="Calibri"/>
                <w:color w:val="000000" w:themeColor="text1"/>
                <w:kern w:val="0"/>
                <w:sz w:val="24"/>
                <w:szCs w:val="24"/>
              </w:rPr>
              <w:t>主要以柳營鮮奶</w:t>
            </w:r>
            <w:r w:rsidRPr="00563C29">
              <w:rPr>
                <w:rFonts w:hAnsi="標楷體" w:cs="微軟正黑體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563C29">
              <w:rPr>
                <w:rFonts w:hAnsi="標楷體" w:cs="Calibri"/>
                <w:color w:val="000000" w:themeColor="text1"/>
                <w:kern w:val="0"/>
                <w:sz w:val="24"/>
                <w:szCs w:val="24"/>
              </w:rPr>
              <w:t>土雞</w:t>
            </w:r>
            <w:r w:rsidRPr="00563C29">
              <w:rPr>
                <w:rFonts w:hAnsi="標楷體" w:cs="微軟正黑體" w:hint="eastAsia"/>
                <w:color w:val="000000" w:themeColor="text1"/>
                <w:kern w:val="0"/>
                <w:sz w:val="24"/>
                <w:szCs w:val="24"/>
              </w:rPr>
              <w:t>、杏鮑菇及紅棗</w:t>
            </w:r>
            <w:r w:rsidRPr="00563C29">
              <w:rPr>
                <w:rFonts w:hAnsi="標楷體" w:cs="Calibri"/>
                <w:color w:val="000000" w:themeColor="text1"/>
                <w:kern w:val="0"/>
                <w:sz w:val="24"/>
                <w:szCs w:val="24"/>
              </w:rPr>
              <w:t>燉煮而成的湯品。</w:t>
            </w:r>
          </w:p>
          <w:p w:rsidR="006D51A9" w:rsidRPr="006D51A9" w:rsidRDefault="006D51A9" w:rsidP="006D51A9">
            <w:pPr>
              <w:widowControl w:val="0"/>
              <w:spacing w:line="400" w:lineRule="exact"/>
              <w:ind w:left="1840" w:hanging="1840"/>
              <w:rPr>
                <w:rFonts w:hAnsi="標楷體" w:cs="Calibri" w:hint="eastAsia"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  <w:r w:rsidRPr="00563C29">
              <w:rPr>
                <w:rFonts w:hAnsi="標楷體" w:cs="Calibri"/>
                <w:color w:val="000000" w:themeColor="text1"/>
                <w:kern w:val="0"/>
                <w:sz w:val="24"/>
                <w:szCs w:val="24"/>
                <w:shd w:val="pct15" w:color="auto" w:fill="FFFFFF"/>
              </w:rPr>
              <w:t>美點應雙輝</w:t>
            </w:r>
          </w:p>
          <w:p w:rsidR="006D51A9" w:rsidRPr="00563C29" w:rsidRDefault="006D51A9" w:rsidP="006D51A9">
            <w:pPr>
              <w:widowControl w:val="0"/>
              <w:spacing w:line="400" w:lineRule="exact"/>
              <w:rPr>
                <w:rFonts w:hAnsi="標楷體" w:cs="Calibri"/>
                <w:color w:val="000000" w:themeColor="text1"/>
                <w:kern w:val="0"/>
                <w:sz w:val="24"/>
                <w:szCs w:val="24"/>
              </w:rPr>
            </w:pPr>
            <w:r w:rsidRPr="00563C29">
              <w:rPr>
                <w:rFonts w:hAnsi="標楷體" w:cs="Calibri"/>
                <w:color w:val="000000" w:themeColor="text1"/>
                <w:kern w:val="0"/>
                <w:sz w:val="24"/>
                <w:szCs w:val="24"/>
              </w:rPr>
              <w:t>下層</w:t>
            </w:r>
            <w:sdt>
              <w:sdtPr>
                <w:rPr>
                  <w:rFonts w:hAnsi="標楷體" w:cs="Calibri"/>
                  <w:color w:val="000000" w:themeColor="text1"/>
                  <w:kern w:val="0"/>
                  <w:sz w:val="24"/>
                  <w:szCs w:val="24"/>
                </w:rPr>
                <w:tag w:val="goog_rdk_0"/>
                <w:id w:val="-213202311"/>
              </w:sdtPr>
              <w:sdtContent>
                <w:r w:rsidRPr="00563C29">
                  <w:rPr>
                    <w:rFonts w:hAnsi="標楷體" w:cs="Arial Unicode MS"/>
                    <w:color w:val="000000" w:themeColor="text1"/>
                    <w:kern w:val="0"/>
                    <w:sz w:val="24"/>
                    <w:szCs w:val="24"/>
                  </w:rPr>
                  <w:t>以在地東山的咖啡豆，經過細緻研磨沖泡後再與柳營酪農生產的牛奶結合，上層仍以香濃的柳營牛奶做搭配</w:t>
                </w:r>
              </w:sdtContent>
            </w:sdt>
            <w:r w:rsidRPr="00563C29">
              <w:rPr>
                <w:rFonts w:hAnsi="標楷體" w:cs="Calibri"/>
                <w:color w:val="000000" w:themeColor="text1"/>
                <w:kern w:val="0"/>
                <w:sz w:val="24"/>
                <w:szCs w:val="24"/>
              </w:rPr>
              <w:t>，層次分明</w:t>
            </w:r>
            <w:sdt>
              <w:sdtPr>
                <w:rPr>
                  <w:rFonts w:hAnsi="標楷體" w:cs="Calibri"/>
                  <w:color w:val="000000" w:themeColor="text1"/>
                  <w:kern w:val="0"/>
                  <w:sz w:val="24"/>
                  <w:szCs w:val="24"/>
                </w:rPr>
                <w:tag w:val="goog_rdk_1"/>
                <w:id w:val="-183903792"/>
              </w:sdtPr>
              <w:sdtContent>
                <w:r w:rsidRPr="00563C29">
                  <w:rPr>
                    <w:rFonts w:hAnsi="標楷體" w:cs="Arial Unicode MS"/>
                    <w:color w:val="000000" w:themeColor="text1"/>
                    <w:kern w:val="0"/>
                    <w:sz w:val="24"/>
                    <w:szCs w:val="24"/>
                  </w:rPr>
                  <w:t>，入口後讓人感覺到有咖啡的香濃及奶酪綿密的口感。</w:t>
                </w:r>
              </w:sdtContent>
            </w:sdt>
          </w:p>
          <w:p w:rsidR="006D51A9" w:rsidRPr="006D51A9" w:rsidRDefault="006D51A9" w:rsidP="006D51A9">
            <w:pPr>
              <w:widowControl w:val="0"/>
              <w:spacing w:line="400" w:lineRule="exact"/>
              <w:ind w:left="2550" w:hanging="2550"/>
              <w:rPr>
                <w:rFonts w:hAnsi="標楷體" w:cs="Calibri" w:hint="eastAsia"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  <w:r w:rsidRPr="00563C29">
              <w:rPr>
                <w:rFonts w:hAnsi="標楷體" w:cs="Calibri"/>
                <w:color w:val="000000" w:themeColor="text1"/>
                <w:kern w:val="0"/>
                <w:sz w:val="24"/>
                <w:szCs w:val="24"/>
                <w:shd w:val="pct15" w:color="auto" w:fill="FFFFFF"/>
              </w:rPr>
              <w:t>南瀛時節鮮水果</w:t>
            </w:r>
          </w:p>
          <w:p w:rsidR="006D51A9" w:rsidRPr="00563C29" w:rsidRDefault="006D51A9" w:rsidP="006D51A9">
            <w:pPr>
              <w:widowControl w:val="0"/>
              <w:spacing w:line="400" w:lineRule="exact"/>
              <w:rPr>
                <w:rFonts w:hAnsi="標楷體" w:cs="BiauKai"/>
                <w:color w:val="000000" w:themeColor="text1"/>
                <w:kern w:val="0"/>
                <w:sz w:val="24"/>
                <w:szCs w:val="24"/>
              </w:rPr>
            </w:pPr>
            <w:r w:rsidRPr="00563C29">
              <w:rPr>
                <w:rFonts w:hAnsi="標楷體" w:cs="Calibri"/>
                <w:color w:val="000000" w:themeColor="text1"/>
                <w:kern w:val="0"/>
                <w:sz w:val="24"/>
                <w:szCs w:val="24"/>
              </w:rPr>
              <w:t>季節性水果，以關廟的鳳梨</w:t>
            </w:r>
            <w:r w:rsidRPr="00563C29">
              <w:rPr>
                <w:rFonts w:hAnsi="標楷體" w:cs="微軟正黑體" w:hint="eastAsia"/>
                <w:color w:val="000000" w:themeColor="text1"/>
                <w:kern w:val="0"/>
                <w:sz w:val="24"/>
                <w:szCs w:val="24"/>
              </w:rPr>
              <w:t>、玉井的芒果及後壁的芭樂組成的鮮果盤。</w:t>
            </w:r>
          </w:p>
          <w:p w:rsidR="006D51A9" w:rsidRPr="006D51A9" w:rsidRDefault="006D51A9" w:rsidP="006D51A9">
            <w:pPr>
              <w:widowControl w:val="0"/>
              <w:spacing w:line="400" w:lineRule="exact"/>
              <w:ind w:left="1274" w:hanging="1274"/>
              <w:rPr>
                <w:rFonts w:hAnsi="標楷體" w:cs="微軟正黑體"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  <w:r w:rsidRPr="00563C29">
              <w:rPr>
                <w:rFonts w:hAnsi="標楷體" w:cs="微軟正黑體" w:hint="eastAsia"/>
                <w:color w:val="000000" w:themeColor="text1"/>
                <w:kern w:val="0"/>
                <w:sz w:val="24"/>
                <w:szCs w:val="24"/>
                <w:shd w:val="pct15" w:color="auto" w:fill="FFFFFF"/>
              </w:rPr>
              <w:t>蓮花茶</w:t>
            </w:r>
          </w:p>
          <w:p w:rsidR="006D51A9" w:rsidRPr="00563C29" w:rsidRDefault="006D51A9" w:rsidP="006D51A9">
            <w:pPr>
              <w:widowControl w:val="0"/>
              <w:spacing w:line="400" w:lineRule="exact"/>
              <w:ind w:left="1274" w:hanging="1274"/>
              <w:rPr>
                <w:rFonts w:hAnsi="標楷體" w:cs="Calibri"/>
                <w:color w:val="000000" w:themeColor="text1"/>
                <w:kern w:val="0"/>
                <w:sz w:val="20"/>
                <w:szCs w:val="20"/>
                <w:shd w:val="pct15" w:color="auto" w:fill="FFFFFF"/>
              </w:rPr>
            </w:pPr>
            <w:r w:rsidRPr="00563C29">
              <w:rPr>
                <w:rFonts w:hAnsi="標楷體" w:cs="微軟正黑體" w:hint="eastAsia"/>
                <w:color w:val="000000" w:themeColor="text1"/>
                <w:kern w:val="0"/>
                <w:sz w:val="24"/>
                <w:szCs w:val="24"/>
              </w:rPr>
              <w:t>使用白河整朵乾燥蓮花燜煮，最後加入少許冰糖提味，清淡味甘可口。</w:t>
            </w:r>
          </w:p>
        </w:tc>
        <w:tc>
          <w:tcPr>
            <w:tcW w:w="3262" w:type="dxa"/>
          </w:tcPr>
          <w:p w:rsidR="006D51A9" w:rsidRPr="00624FE4" w:rsidRDefault="006D51A9" w:rsidP="006D51A9">
            <w:pPr>
              <w:rPr>
                <w:sz w:val="24"/>
                <w:szCs w:val="24"/>
              </w:rPr>
            </w:pPr>
            <w:r w:rsidRPr="00624FE4">
              <w:rPr>
                <w:rFonts w:hint="eastAsia"/>
                <w:sz w:val="24"/>
                <w:szCs w:val="24"/>
              </w:rPr>
              <w:t>店家名稱</w:t>
            </w:r>
            <w:r w:rsidRPr="00624FE4">
              <w:rPr>
                <w:rFonts w:hAnsi="標楷體" w:hint="eastAsia"/>
                <w:sz w:val="24"/>
                <w:szCs w:val="24"/>
              </w:rPr>
              <w:t>：</w:t>
            </w:r>
            <w:r w:rsidRPr="00624FE4">
              <w:rPr>
                <w:rFonts w:hAnsi="標楷體" w:hint="eastAsia"/>
                <w:sz w:val="24"/>
                <w:szCs w:val="24"/>
              </w:rPr>
              <w:t>尖山埤</w:t>
            </w:r>
            <w:r w:rsidRPr="00624FE4">
              <w:rPr>
                <w:rFonts w:hint="eastAsia"/>
                <w:sz w:val="24"/>
                <w:szCs w:val="24"/>
              </w:rPr>
              <w:t>江南渡假村</w:t>
            </w:r>
            <w:r w:rsidR="00624FE4" w:rsidRPr="00624FE4">
              <w:rPr>
                <w:rFonts w:hint="eastAsia"/>
                <w:sz w:val="24"/>
                <w:szCs w:val="24"/>
              </w:rPr>
              <w:t>-江南春餐廳</w:t>
            </w:r>
          </w:p>
          <w:p w:rsidR="006D51A9" w:rsidRPr="00624FE4" w:rsidRDefault="006D51A9" w:rsidP="006D51A9">
            <w:pPr>
              <w:rPr>
                <w:sz w:val="24"/>
                <w:szCs w:val="24"/>
              </w:rPr>
            </w:pPr>
            <w:r w:rsidRPr="00624FE4">
              <w:rPr>
                <w:rFonts w:hint="eastAsia"/>
                <w:sz w:val="24"/>
                <w:szCs w:val="24"/>
              </w:rPr>
              <w:t>地址</w:t>
            </w:r>
            <w:r w:rsidRPr="00624FE4">
              <w:rPr>
                <w:rFonts w:hAnsi="標楷體" w:hint="eastAsia"/>
                <w:sz w:val="24"/>
                <w:szCs w:val="24"/>
              </w:rPr>
              <w:t>：台南市</w:t>
            </w:r>
            <w:r w:rsidRPr="00624FE4">
              <w:rPr>
                <w:rFonts w:hAnsi="標楷體" w:hint="eastAsia"/>
                <w:sz w:val="24"/>
                <w:szCs w:val="24"/>
              </w:rPr>
              <w:t>柳營</w:t>
            </w:r>
            <w:r w:rsidRPr="00624FE4">
              <w:rPr>
                <w:rFonts w:hAnsi="標楷體" w:hint="eastAsia"/>
                <w:sz w:val="24"/>
                <w:szCs w:val="24"/>
              </w:rPr>
              <w:t>區</w:t>
            </w:r>
            <w:r w:rsidRPr="00624FE4">
              <w:rPr>
                <w:rFonts w:hAnsi="標楷體" w:hint="eastAsia"/>
                <w:sz w:val="24"/>
                <w:szCs w:val="24"/>
              </w:rPr>
              <w:t>旭山里6</w:t>
            </w:r>
            <w:r w:rsidRPr="00624FE4">
              <w:rPr>
                <w:rFonts w:hAnsi="標楷體"/>
                <w:sz w:val="24"/>
                <w:szCs w:val="24"/>
              </w:rPr>
              <w:t>0</w:t>
            </w:r>
            <w:r w:rsidRPr="00624FE4">
              <w:rPr>
                <w:rFonts w:hAnsi="標楷體" w:hint="eastAsia"/>
                <w:sz w:val="24"/>
                <w:szCs w:val="24"/>
              </w:rPr>
              <w:t>號</w:t>
            </w:r>
          </w:p>
          <w:p w:rsidR="006D51A9" w:rsidRPr="00624FE4" w:rsidRDefault="006D51A9" w:rsidP="006D51A9">
            <w:pPr>
              <w:rPr>
                <w:rFonts w:hint="eastAsia"/>
                <w:sz w:val="24"/>
                <w:szCs w:val="24"/>
              </w:rPr>
            </w:pPr>
            <w:r w:rsidRPr="00624FE4">
              <w:rPr>
                <w:rFonts w:hint="eastAsia"/>
                <w:sz w:val="24"/>
                <w:szCs w:val="24"/>
              </w:rPr>
              <w:t>電話</w:t>
            </w:r>
            <w:r w:rsidRPr="00624FE4">
              <w:rPr>
                <w:rFonts w:hAnsi="標楷體" w:hint="eastAsia"/>
                <w:sz w:val="24"/>
                <w:szCs w:val="24"/>
              </w:rPr>
              <w:t>：06</w:t>
            </w:r>
            <w:r w:rsidRPr="00624FE4">
              <w:rPr>
                <w:rFonts w:hAnsi="標楷體"/>
                <w:sz w:val="24"/>
                <w:szCs w:val="24"/>
              </w:rPr>
              <w:t>-</w:t>
            </w:r>
            <w:r w:rsidRPr="00624FE4">
              <w:rPr>
                <w:rFonts w:hAnsi="標楷體" w:hint="eastAsia"/>
                <w:sz w:val="24"/>
                <w:szCs w:val="24"/>
              </w:rPr>
              <w:t>6</w:t>
            </w:r>
            <w:r w:rsidRPr="00624FE4">
              <w:rPr>
                <w:rFonts w:hAnsi="標楷體"/>
                <w:sz w:val="24"/>
                <w:szCs w:val="24"/>
              </w:rPr>
              <w:t>233888</w:t>
            </w:r>
            <w:r w:rsidR="00624FE4" w:rsidRPr="00624FE4">
              <w:rPr>
                <w:rFonts w:hAnsi="標楷體"/>
                <w:sz w:val="24"/>
                <w:szCs w:val="24"/>
              </w:rPr>
              <w:t>#3800</w:t>
            </w:r>
          </w:p>
          <w:p w:rsidR="00BA38E5" w:rsidRDefault="006D51A9" w:rsidP="006D51A9">
            <w:pPr>
              <w:rPr>
                <w:rFonts w:hAnsi="標楷體"/>
                <w:sz w:val="24"/>
                <w:szCs w:val="24"/>
              </w:rPr>
            </w:pPr>
            <w:r w:rsidRPr="00624FE4">
              <w:rPr>
                <w:rFonts w:hint="eastAsia"/>
                <w:sz w:val="24"/>
                <w:szCs w:val="24"/>
              </w:rPr>
              <w:t>營業時間</w:t>
            </w:r>
            <w:r w:rsidRPr="00624FE4">
              <w:rPr>
                <w:rFonts w:hAnsi="標楷體" w:hint="eastAsia"/>
                <w:sz w:val="24"/>
                <w:szCs w:val="24"/>
              </w:rPr>
              <w:t>：</w:t>
            </w:r>
          </w:p>
          <w:p w:rsidR="006D51A9" w:rsidRPr="00097432" w:rsidRDefault="006D51A9" w:rsidP="006D51A9">
            <w:pPr>
              <w:rPr>
                <w:rFonts w:hAnsi="標楷體" w:hint="eastAsia"/>
                <w:sz w:val="24"/>
                <w:szCs w:val="24"/>
              </w:rPr>
            </w:pPr>
            <w:r w:rsidRPr="00624FE4">
              <w:rPr>
                <w:rFonts w:hAnsi="標楷體" w:hint="eastAsia"/>
                <w:sz w:val="24"/>
                <w:szCs w:val="24"/>
              </w:rPr>
              <w:t>1</w:t>
            </w:r>
            <w:r w:rsidRPr="00624FE4">
              <w:rPr>
                <w:rFonts w:hAnsi="標楷體"/>
                <w:sz w:val="24"/>
                <w:szCs w:val="24"/>
              </w:rPr>
              <w:t>1:</w:t>
            </w:r>
            <w:r w:rsidR="00624FE4" w:rsidRPr="00624FE4">
              <w:rPr>
                <w:rFonts w:hAnsi="標楷體" w:hint="eastAsia"/>
                <w:sz w:val="24"/>
                <w:szCs w:val="24"/>
              </w:rPr>
              <w:t>0</w:t>
            </w:r>
            <w:r w:rsidRPr="00624FE4">
              <w:rPr>
                <w:rFonts w:hAnsi="標楷體"/>
                <w:sz w:val="24"/>
                <w:szCs w:val="24"/>
              </w:rPr>
              <w:t>0-</w:t>
            </w:r>
            <w:r w:rsidRPr="00624FE4">
              <w:rPr>
                <w:rFonts w:hAnsi="標楷體" w:hint="eastAsia"/>
                <w:sz w:val="24"/>
                <w:szCs w:val="24"/>
              </w:rPr>
              <w:t>14:00</w:t>
            </w:r>
            <w:r w:rsidRPr="00624FE4">
              <w:rPr>
                <w:rFonts w:hAnsi="標楷體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624FE4">
              <w:rPr>
                <w:rFonts w:hAnsi="標楷體"/>
                <w:sz w:val="24"/>
                <w:szCs w:val="24"/>
              </w:rPr>
              <w:t>17:00-</w:t>
            </w:r>
            <w:r w:rsidR="00624FE4" w:rsidRPr="00624FE4">
              <w:rPr>
                <w:rFonts w:hAnsi="標楷體"/>
                <w:sz w:val="24"/>
                <w:szCs w:val="24"/>
              </w:rPr>
              <w:t>19</w:t>
            </w:r>
            <w:r w:rsidRPr="00624FE4">
              <w:rPr>
                <w:rFonts w:hAnsi="標楷體"/>
                <w:sz w:val="24"/>
                <w:szCs w:val="24"/>
              </w:rPr>
              <w:t>:</w:t>
            </w:r>
            <w:r w:rsidR="00624FE4" w:rsidRPr="00624FE4">
              <w:rPr>
                <w:rFonts w:hAnsi="標楷體"/>
                <w:sz w:val="24"/>
                <w:szCs w:val="24"/>
              </w:rPr>
              <w:t>3</w:t>
            </w:r>
            <w:r w:rsidRPr="00624FE4">
              <w:rPr>
                <w:rFonts w:hAnsi="標楷體"/>
                <w:sz w:val="24"/>
                <w:szCs w:val="24"/>
              </w:rPr>
              <w:t>0</w:t>
            </w:r>
          </w:p>
        </w:tc>
      </w:tr>
    </w:tbl>
    <w:p w:rsidR="00563C29" w:rsidRPr="00563C29" w:rsidRDefault="00563C29" w:rsidP="006D51A9">
      <w:pPr>
        <w:rPr>
          <w:rFonts w:hint="eastAsia"/>
          <w:sz w:val="36"/>
          <w:szCs w:val="36"/>
        </w:rPr>
      </w:pPr>
    </w:p>
    <w:sectPr w:rsidR="00563C29" w:rsidRPr="00563C29" w:rsidSect="00563C29">
      <w:pgSz w:w="16838" w:h="11906" w:orient="landscape"/>
      <w:pgMar w:top="851" w:right="1440" w:bottom="707" w:left="144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iauKa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29"/>
    <w:rsid w:val="00097432"/>
    <w:rsid w:val="00563C29"/>
    <w:rsid w:val="00624FE4"/>
    <w:rsid w:val="006D51A9"/>
    <w:rsid w:val="00795037"/>
    <w:rsid w:val="00885CF5"/>
    <w:rsid w:val="00BA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EA767"/>
  <w15:chartTrackingRefBased/>
  <w15:docId w15:val="{6DC83492-1DD5-4720-AA86-D7E1E4E9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63C29"/>
    <w:pPr>
      <w:spacing w:line="480" w:lineRule="exact"/>
    </w:pPr>
    <w:rPr>
      <w:rFonts w:ascii="標楷體" w:eastAsia="標楷體" w:hAnsiTheme="minorHAnsi" w:cstheme="minorBid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林淑鈴</dc:creator>
  <cp:keywords/>
  <dc:description/>
  <cp:lastModifiedBy>林淑鈴</cp:lastModifiedBy>
  <cp:revision>3</cp:revision>
  <dcterms:created xsi:type="dcterms:W3CDTF">2020-06-01T07:08:00Z</dcterms:created>
  <dcterms:modified xsi:type="dcterms:W3CDTF">2020-06-01T07:34:00Z</dcterms:modified>
</cp:coreProperties>
</file>