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D30F" w14:textId="22B949B9" w:rsidR="00000D96" w:rsidRPr="00971C73" w:rsidRDefault="00E118C8" w:rsidP="001F5CE2">
      <w:pPr>
        <w:wordWrap w:val="0"/>
        <w:spacing w:line="4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proofErr w:type="gramStart"/>
      <w:r w:rsidRPr="00971C73">
        <w:rPr>
          <w:rFonts w:ascii="Times New Roman" w:eastAsia="標楷體" w:hAnsi="Times New Roman" w:hint="eastAsia"/>
          <w:b/>
          <w:bCs/>
          <w:sz w:val="36"/>
          <w:szCs w:val="36"/>
        </w:rPr>
        <w:t>臺</w:t>
      </w:r>
      <w:proofErr w:type="gramEnd"/>
      <w:r w:rsidRPr="00971C73">
        <w:rPr>
          <w:rFonts w:ascii="Times New Roman" w:eastAsia="標楷體" w:hAnsi="Times New Roman" w:hint="eastAsia"/>
          <w:b/>
          <w:bCs/>
          <w:sz w:val="36"/>
          <w:szCs w:val="36"/>
        </w:rPr>
        <w:t>南市政府觀光旅遊局</w:t>
      </w:r>
    </w:p>
    <w:p w14:paraId="2AB77307" w14:textId="310B61DA" w:rsidR="00E118C8" w:rsidRPr="00971C73" w:rsidRDefault="00E118C8" w:rsidP="001F5CE2">
      <w:pPr>
        <w:wordWrap w:val="0"/>
        <w:spacing w:line="4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971C73">
        <w:rPr>
          <w:rFonts w:ascii="Times New Roman" w:eastAsia="標楷體" w:hAnsi="Times New Roman" w:hint="eastAsia"/>
          <w:b/>
          <w:bCs/>
          <w:sz w:val="36"/>
          <w:szCs w:val="36"/>
        </w:rPr>
        <w:t>11</w:t>
      </w:r>
      <w:r w:rsidR="00312B9B">
        <w:rPr>
          <w:rFonts w:ascii="Times New Roman" w:eastAsia="標楷體" w:hAnsi="Times New Roman" w:hint="eastAsia"/>
          <w:b/>
          <w:bCs/>
          <w:sz w:val="36"/>
          <w:szCs w:val="36"/>
        </w:rPr>
        <w:t>5</w:t>
      </w:r>
      <w:r w:rsidRPr="00971C73">
        <w:rPr>
          <w:rFonts w:ascii="Times New Roman" w:eastAsia="標楷體" w:hAnsi="Times New Roman" w:hint="eastAsia"/>
          <w:b/>
          <w:bCs/>
          <w:sz w:val="36"/>
          <w:szCs w:val="36"/>
        </w:rPr>
        <w:t>年</w:t>
      </w:r>
      <w:proofErr w:type="gramStart"/>
      <w:r w:rsidRPr="00971C73">
        <w:rPr>
          <w:rFonts w:ascii="Times New Roman" w:eastAsia="標楷體" w:hAnsi="Times New Roman" w:hint="eastAsia"/>
          <w:b/>
          <w:bCs/>
          <w:sz w:val="36"/>
          <w:szCs w:val="36"/>
        </w:rPr>
        <w:t>臺</w:t>
      </w:r>
      <w:proofErr w:type="gramEnd"/>
      <w:r w:rsidRPr="00971C73">
        <w:rPr>
          <w:rFonts w:ascii="Times New Roman" w:eastAsia="標楷體" w:hAnsi="Times New Roman" w:hint="eastAsia"/>
          <w:b/>
          <w:bCs/>
          <w:sz w:val="36"/>
          <w:szCs w:val="36"/>
        </w:rPr>
        <w:t>南地方產業原鄉</w:t>
      </w:r>
      <w:proofErr w:type="gramStart"/>
      <w:r w:rsidRPr="00971C73">
        <w:rPr>
          <w:rFonts w:ascii="Times New Roman" w:eastAsia="標楷體" w:hAnsi="Times New Roman" w:hint="eastAsia"/>
          <w:b/>
          <w:bCs/>
          <w:sz w:val="36"/>
          <w:szCs w:val="36"/>
        </w:rPr>
        <w:t>永續小旅行</w:t>
      </w:r>
      <w:proofErr w:type="gramEnd"/>
      <w:r w:rsidRPr="00971C73">
        <w:rPr>
          <w:rFonts w:ascii="Times New Roman" w:eastAsia="標楷體" w:hAnsi="Times New Roman" w:hint="eastAsia"/>
          <w:b/>
          <w:bCs/>
          <w:sz w:val="36"/>
          <w:szCs w:val="36"/>
        </w:rPr>
        <w:t>振興計畫</w:t>
      </w:r>
    </w:p>
    <w:p w14:paraId="5C35CF91" w14:textId="07103E6A" w:rsidR="00E118C8" w:rsidRPr="00971C73" w:rsidRDefault="00E118C8" w:rsidP="001F5CE2">
      <w:pPr>
        <w:wordWrap w:val="0"/>
        <w:spacing w:line="400" w:lineRule="exact"/>
        <w:jc w:val="center"/>
        <w:rPr>
          <w:rFonts w:ascii="Times New Roman" w:eastAsia="標楷體" w:hAnsi="Times New Roman"/>
        </w:rPr>
      </w:pPr>
      <w:r w:rsidRPr="00971C73">
        <w:rPr>
          <w:rFonts w:ascii="Times New Roman" w:eastAsia="標楷體" w:hAnsi="Times New Roman" w:hint="eastAsia"/>
          <w:b/>
          <w:bCs/>
          <w:sz w:val="36"/>
          <w:szCs w:val="36"/>
        </w:rPr>
        <w:t>作業規定</w:t>
      </w:r>
    </w:p>
    <w:p w14:paraId="030CF370" w14:textId="77777777" w:rsidR="00BE27E4" w:rsidRPr="00971C73" w:rsidRDefault="00BE27E4" w:rsidP="001F5CE2">
      <w:pPr>
        <w:wordWrap w:val="0"/>
        <w:spacing w:line="400" w:lineRule="exact"/>
        <w:rPr>
          <w:rFonts w:ascii="Times New Roman" w:eastAsia="標楷體" w:hAnsi="Times New Roman"/>
        </w:rPr>
      </w:pPr>
    </w:p>
    <w:p w14:paraId="785E0CEC" w14:textId="77777777" w:rsidR="00DD41EC" w:rsidRPr="00971C73" w:rsidRDefault="00BE27E4" w:rsidP="001F5CE2">
      <w:pPr>
        <w:pStyle w:val="a9"/>
        <w:numPr>
          <w:ilvl w:val="0"/>
          <w:numId w:val="1"/>
        </w:numPr>
        <w:wordWrap w:val="0"/>
        <w:spacing w:line="40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971C73">
        <w:rPr>
          <w:rFonts w:ascii="Times New Roman" w:eastAsia="標楷體" w:hAnsi="Times New Roman" w:hint="eastAsia"/>
          <w:b/>
          <w:bCs/>
          <w:sz w:val="28"/>
          <w:szCs w:val="28"/>
        </w:rPr>
        <w:t>計畫目的</w:t>
      </w:r>
    </w:p>
    <w:p w14:paraId="140B533B" w14:textId="34F3023F" w:rsidR="00BE27E4" w:rsidRPr="00971C73" w:rsidRDefault="00DD41EC" w:rsidP="001F5CE2">
      <w:pPr>
        <w:pStyle w:val="a9"/>
        <w:wordWrap w:val="0"/>
        <w:spacing w:line="400" w:lineRule="exact"/>
        <w:ind w:left="480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為推廣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南各區遊憩景點、觀光工廠及原鄉文化等休閒旅遊，優化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南旅遊質量培養國民旅遊新型態，計畫推出「</w:t>
      </w:r>
      <w:r w:rsidRPr="00971C73">
        <w:rPr>
          <w:rFonts w:ascii="Times New Roman" w:eastAsia="標楷體" w:hAnsi="Times New Roman" w:hint="eastAsia"/>
          <w:sz w:val="28"/>
          <w:szCs w:val="28"/>
        </w:rPr>
        <w:t>11</w:t>
      </w:r>
      <w:r w:rsidR="00DA214D">
        <w:rPr>
          <w:rFonts w:ascii="Times New Roman" w:eastAsia="標楷體" w:hAnsi="Times New Roman" w:hint="eastAsia"/>
          <w:sz w:val="28"/>
          <w:szCs w:val="28"/>
        </w:rPr>
        <w:t>5</w:t>
      </w:r>
      <w:r w:rsidRPr="00971C73">
        <w:rPr>
          <w:rFonts w:ascii="Times New Roman" w:eastAsia="標楷體" w:hAnsi="Times New Roman" w:hint="eastAsia"/>
          <w:sz w:val="28"/>
          <w:szCs w:val="28"/>
        </w:rPr>
        <w:t>年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南地方產業原鄉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永續小旅行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振興計畫」。除推廣國民旅遊外，亦期透過不同運具及低碳旅遊的結合，擴大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南觀光及周邊產業，吸引民眾選擇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南為旅遊目的地，帶動國旅市場新契機。</w:t>
      </w:r>
    </w:p>
    <w:p w14:paraId="1C3E8320" w14:textId="77777777" w:rsidR="00DD41EC" w:rsidRPr="00971C73" w:rsidRDefault="00DD41EC" w:rsidP="001F5CE2">
      <w:pPr>
        <w:pStyle w:val="a9"/>
        <w:wordWrap w:val="0"/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</w:p>
    <w:p w14:paraId="441E21BB" w14:textId="430D3810" w:rsidR="00BE27E4" w:rsidRPr="00971C73" w:rsidRDefault="00BE27E4" w:rsidP="001F5CE2">
      <w:pPr>
        <w:pStyle w:val="a9"/>
        <w:numPr>
          <w:ilvl w:val="0"/>
          <w:numId w:val="1"/>
        </w:numPr>
        <w:wordWrap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b/>
          <w:bCs/>
          <w:sz w:val="28"/>
          <w:szCs w:val="28"/>
        </w:rPr>
        <w:t>主辦單位</w:t>
      </w:r>
      <w:r w:rsidR="00DD41EC" w:rsidRPr="00971C73">
        <w:rPr>
          <w:rFonts w:ascii="Times New Roman" w:eastAsia="標楷體" w:hAnsi="Times New Roman" w:hint="eastAsia"/>
          <w:sz w:val="28"/>
          <w:szCs w:val="28"/>
        </w:rPr>
        <w:t>：</w:t>
      </w:r>
      <w:proofErr w:type="gramStart"/>
      <w:r w:rsidR="00DD41EC"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="00DD41EC" w:rsidRPr="00971C73">
        <w:rPr>
          <w:rFonts w:ascii="Times New Roman" w:eastAsia="標楷體" w:hAnsi="Times New Roman" w:hint="eastAsia"/>
          <w:sz w:val="28"/>
          <w:szCs w:val="28"/>
        </w:rPr>
        <w:t>南市政府觀光旅遊局</w:t>
      </w:r>
    </w:p>
    <w:p w14:paraId="61C2DED9" w14:textId="77777777" w:rsidR="00DD41EC" w:rsidRPr="00971C73" w:rsidRDefault="00DD41EC" w:rsidP="001F5CE2">
      <w:pPr>
        <w:pStyle w:val="a9"/>
        <w:wordWrap w:val="0"/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</w:p>
    <w:p w14:paraId="3217A0F9" w14:textId="066D9C2E" w:rsidR="00DD41EC" w:rsidRPr="00971C73" w:rsidRDefault="00BE27E4" w:rsidP="001F5CE2">
      <w:pPr>
        <w:pStyle w:val="a9"/>
        <w:numPr>
          <w:ilvl w:val="0"/>
          <w:numId w:val="1"/>
        </w:numPr>
        <w:wordWrap w:val="0"/>
        <w:spacing w:line="40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971C73">
        <w:rPr>
          <w:rFonts w:ascii="Times New Roman" w:eastAsia="標楷體" w:hAnsi="Times New Roman" w:hint="eastAsia"/>
          <w:b/>
          <w:bCs/>
          <w:sz w:val="28"/>
          <w:szCs w:val="28"/>
        </w:rPr>
        <w:t>補助期間</w:t>
      </w:r>
    </w:p>
    <w:p w14:paraId="02668562" w14:textId="3070D38C" w:rsidR="00DD41EC" w:rsidRPr="00971C73" w:rsidRDefault="00C6628E" w:rsidP="001F5CE2">
      <w:pPr>
        <w:pStyle w:val="a9"/>
        <w:wordWrap w:val="0"/>
        <w:spacing w:line="400" w:lineRule="exact"/>
        <w:ind w:left="48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即日起</w:t>
      </w:r>
      <w:r w:rsidR="00DD41EC" w:rsidRPr="00971C73">
        <w:rPr>
          <w:rFonts w:ascii="Times New Roman" w:eastAsia="標楷體" w:hAnsi="Times New Roman" w:hint="eastAsia"/>
          <w:sz w:val="28"/>
          <w:szCs w:val="28"/>
        </w:rPr>
        <w:t>開始接受申請，</w:t>
      </w:r>
      <w:r w:rsidR="00E875F3">
        <w:rPr>
          <w:rFonts w:ascii="標楷體" w:eastAsia="標楷體" w:hAnsi="標楷體" w:cs="新細明體" w:hint="eastAsia"/>
          <w:color w:val="000000" w:themeColor="text1"/>
          <w:kern w:val="0"/>
          <w:sz w:val="27"/>
          <w:szCs w:val="27"/>
          <w:shd w:val="clear" w:color="auto" w:fill="FFFFFF"/>
          <w14:ligatures w14:val="none"/>
        </w:rPr>
        <w:t>本計畫補助</w:t>
      </w:r>
      <w:r w:rsidR="00E875F3" w:rsidRPr="00D6376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7"/>
          <w:szCs w:val="27"/>
          <w:u w:val="single"/>
          <w:shd w:val="clear" w:color="auto" w:fill="FFFFFF"/>
          <w14:ligatures w14:val="none"/>
        </w:rPr>
        <w:t>115年</w:t>
      </w:r>
      <w:r w:rsidR="007F5E7D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7"/>
          <w:szCs w:val="27"/>
          <w:u w:val="single"/>
          <w:shd w:val="clear" w:color="auto" w:fill="FFFFFF"/>
          <w14:ligatures w14:val="none"/>
        </w:rPr>
        <w:t>4</w:t>
      </w:r>
      <w:r w:rsidR="00E875F3" w:rsidRPr="00D6376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7"/>
          <w:szCs w:val="27"/>
          <w:u w:val="single"/>
          <w:shd w:val="clear" w:color="auto" w:fill="FFFFFF"/>
          <w14:ligatures w14:val="none"/>
        </w:rPr>
        <w:t>月</w:t>
      </w:r>
      <w:r w:rsidR="007F5E7D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7"/>
          <w:szCs w:val="27"/>
          <w:u w:val="single"/>
          <w:shd w:val="clear" w:color="auto" w:fill="FFFFFF"/>
          <w14:ligatures w14:val="none"/>
        </w:rPr>
        <w:t>1</w:t>
      </w:r>
      <w:r w:rsidR="00E875F3" w:rsidRPr="00D6376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7"/>
          <w:szCs w:val="27"/>
          <w:u w:val="single"/>
          <w:shd w:val="clear" w:color="auto" w:fill="FFFFFF"/>
          <w14:ligatures w14:val="none"/>
        </w:rPr>
        <w:t>日</w:t>
      </w:r>
      <w:r w:rsidR="007F5E7D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7"/>
          <w:szCs w:val="27"/>
          <w:u w:val="single"/>
          <w:shd w:val="clear" w:color="auto" w:fill="FFFFFF"/>
          <w14:ligatures w14:val="none"/>
        </w:rPr>
        <w:t>至6月30日及115年9月1日至10月29日</w:t>
      </w:r>
      <w:r w:rsidR="00E875F3" w:rsidRPr="00D6376A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7"/>
          <w:szCs w:val="27"/>
          <w:u w:val="single"/>
          <w:shd w:val="clear" w:color="auto" w:fill="FFFFFF"/>
          <w14:ligatures w14:val="none"/>
        </w:rPr>
        <w:t>出團之團體</w:t>
      </w:r>
      <w:r w:rsidR="00DD41EC" w:rsidRPr="00971C73">
        <w:rPr>
          <w:rFonts w:ascii="Times New Roman" w:eastAsia="標楷體" w:hAnsi="Times New Roman" w:hint="eastAsia"/>
          <w:sz w:val="28"/>
          <w:szCs w:val="28"/>
        </w:rPr>
        <w:t>（機關得視預算支用情形，提前公告停止申請）。</w:t>
      </w:r>
    </w:p>
    <w:p w14:paraId="345E341E" w14:textId="77777777" w:rsidR="00DD41EC" w:rsidRPr="00E875F3" w:rsidRDefault="00DD41EC" w:rsidP="001F5CE2">
      <w:pPr>
        <w:pStyle w:val="a9"/>
        <w:wordWrap w:val="0"/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</w:p>
    <w:p w14:paraId="3D9BB123" w14:textId="755337FD" w:rsidR="00BE27E4" w:rsidRPr="00971C73" w:rsidRDefault="00BE27E4" w:rsidP="001F5CE2">
      <w:pPr>
        <w:pStyle w:val="a9"/>
        <w:numPr>
          <w:ilvl w:val="0"/>
          <w:numId w:val="1"/>
        </w:numPr>
        <w:wordWrap w:val="0"/>
        <w:spacing w:line="40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971C73">
        <w:rPr>
          <w:rFonts w:ascii="Times New Roman" w:eastAsia="標楷體" w:hAnsi="Times New Roman" w:hint="eastAsia"/>
          <w:b/>
          <w:bCs/>
          <w:sz w:val="28"/>
          <w:szCs w:val="28"/>
        </w:rPr>
        <w:t>補助對象</w:t>
      </w:r>
    </w:p>
    <w:p w14:paraId="429E8529" w14:textId="30B16370" w:rsidR="00DD41EC" w:rsidRPr="00971C73" w:rsidRDefault="00DD41EC" w:rsidP="001F5CE2">
      <w:pPr>
        <w:pStyle w:val="a9"/>
        <w:wordWrap w:val="0"/>
        <w:spacing w:line="400" w:lineRule="exact"/>
        <w:ind w:left="480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申請本案者應為國內合法設立之旅行業，其規劃之專案行程應先經本局審查後始符合本案補助。</w:t>
      </w:r>
    </w:p>
    <w:p w14:paraId="17968E9B" w14:textId="77777777" w:rsidR="00DD41EC" w:rsidRPr="00971C73" w:rsidRDefault="00DD41EC" w:rsidP="001F5CE2">
      <w:pPr>
        <w:pStyle w:val="a9"/>
        <w:wordWrap w:val="0"/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</w:p>
    <w:p w14:paraId="45C91418" w14:textId="5E4718EE" w:rsidR="00DD41EC" w:rsidRPr="00971C73" w:rsidRDefault="00BE27E4" w:rsidP="001F5CE2">
      <w:pPr>
        <w:pStyle w:val="a9"/>
        <w:numPr>
          <w:ilvl w:val="0"/>
          <w:numId w:val="1"/>
        </w:numPr>
        <w:wordWrap w:val="0"/>
        <w:spacing w:line="40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971C73">
        <w:rPr>
          <w:rFonts w:ascii="Times New Roman" w:eastAsia="標楷體" w:hAnsi="Times New Roman" w:hint="eastAsia"/>
          <w:b/>
          <w:bCs/>
          <w:sz w:val="28"/>
          <w:szCs w:val="28"/>
        </w:rPr>
        <w:t>補助項目及額度</w:t>
      </w:r>
    </w:p>
    <w:p w14:paraId="65DB70CC" w14:textId="73BB6114" w:rsidR="00312B9B" w:rsidRPr="00312B9B" w:rsidRDefault="00312B9B" w:rsidP="00312B9B">
      <w:pPr>
        <w:pStyle w:val="a9"/>
        <w:wordWrap w:val="0"/>
        <w:spacing w:line="40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312B9B">
        <w:rPr>
          <w:rFonts w:ascii="標楷體" w:eastAsia="標楷體" w:hAnsi="標楷體" w:hint="eastAsia"/>
          <w:sz w:val="28"/>
          <w:szCs w:val="28"/>
        </w:rPr>
        <w:t>行程至少需住宿</w:t>
      </w:r>
      <w:proofErr w:type="gramStart"/>
      <w:r w:rsidRPr="00312B9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12B9B"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 w:rsidRPr="00312B9B">
        <w:rPr>
          <w:rFonts w:ascii="標楷體" w:eastAsia="標楷體" w:hAnsi="標楷體" w:hint="eastAsia"/>
          <w:sz w:val="28"/>
          <w:szCs w:val="28"/>
        </w:rPr>
        <w:t>合法旅宿</w:t>
      </w:r>
      <w:proofErr w:type="gramEnd"/>
      <w:r w:rsidRPr="00312B9B">
        <w:rPr>
          <w:rFonts w:ascii="標楷體" w:eastAsia="標楷體" w:hAnsi="標楷體" w:hint="eastAsia"/>
          <w:sz w:val="28"/>
          <w:szCs w:val="28"/>
        </w:rPr>
        <w:t>一晚以上，並於</w:t>
      </w:r>
      <w:proofErr w:type="gramStart"/>
      <w:r w:rsidRPr="00312B9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12B9B">
        <w:rPr>
          <w:rFonts w:ascii="標楷體" w:eastAsia="標楷體" w:hAnsi="標楷體" w:hint="eastAsia"/>
          <w:sz w:val="28"/>
          <w:szCs w:val="28"/>
        </w:rPr>
        <w:t>南市各行政區農產品行銷活動期間至該行政區旅遊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12B9B">
        <w:rPr>
          <w:rFonts w:ascii="標楷體" w:eastAsia="標楷體" w:hAnsi="標楷體" w:hint="eastAsia"/>
          <w:sz w:val="28"/>
          <w:szCs w:val="28"/>
        </w:rPr>
        <w:t>且必須符合下列七項補助項目至少一項以上，依據符合之項目申請。</w:t>
      </w:r>
    </w:p>
    <w:p w14:paraId="2E832C6F" w14:textId="77777777" w:rsidR="00312B9B" w:rsidRPr="00673A61" w:rsidRDefault="00312B9B" w:rsidP="00312B9B">
      <w:pPr>
        <w:pStyle w:val="a9"/>
        <w:numPr>
          <w:ilvl w:val="0"/>
          <w:numId w:val="2"/>
        </w:numPr>
        <w:wordWrap w:val="0"/>
        <w:spacing w:line="400" w:lineRule="exact"/>
        <w:ind w:left="1134" w:hanging="654"/>
        <w:jc w:val="both"/>
        <w:rPr>
          <w:rFonts w:ascii="標楷體" w:eastAsia="標楷體" w:hAnsi="標楷體"/>
          <w:sz w:val="28"/>
          <w:szCs w:val="28"/>
        </w:rPr>
      </w:pPr>
      <w:r w:rsidRPr="00673A61">
        <w:rPr>
          <w:rFonts w:ascii="標楷體" w:eastAsia="標楷體" w:hAnsi="標楷體" w:hint="eastAsia"/>
          <w:sz w:val="28"/>
          <w:szCs w:val="28"/>
        </w:rPr>
        <w:t>於</w:t>
      </w:r>
      <w:proofErr w:type="gramStart"/>
      <w:r w:rsidRPr="00673A6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73A61">
        <w:rPr>
          <w:rFonts w:ascii="標楷體" w:eastAsia="標楷體" w:hAnsi="標楷體" w:hint="eastAsia"/>
          <w:sz w:val="28"/>
          <w:szCs w:val="28"/>
        </w:rPr>
        <w:t>南市各行政區農產品行銷活動期間至該行政區旅遊，補助每人</w:t>
      </w:r>
      <w:proofErr w:type="gramStart"/>
      <w:r w:rsidRPr="00673A61">
        <w:rPr>
          <w:rFonts w:ascii="標楷體" w:eastAsia="標楷體" w:hAnsi="標楷體" w:hint="eastAsia"/>
          <w:sz w:val="28"/>
          <w:szCs w:val="28"/>
        </w:rPr>
        <w:t>住宿費新臺幣</w:t>
      </w:r>
      <w:proofErr w:type="gramEnd"/>
      <w:r w:rsidRPr="00673A61">
        <w:rPr>
          <w:rFonts w:ascii="標楷體" w:eastAsia="標楷體" w:hAnsi="標楷體" w:hint="eastAsia"/>
          <w:sz w:val="28"/>
          <w:szCs w:val="28"/>
        </w:rPr>
        <w:t>200元，正面表</w:t>
      </w:r>
      <w:proofErr w:type="gramStart"/>
      <w:r w:rsidRPr="00673A61">
        <w:rPr>
          <w:rFonts w:ascii="標楷體" w:eastAsia="標楷體" w:hAnsi="標楷體" w:hint="eastAsia"/>
          <w:sz w:val="28"/>
          <w:szCs w:val="28"/>
        </w:rPr>
        <w:t>列如</w:t>
      </w:r>
      <w:proofErr w:type="gramEnd"/>
      <w:r w:rsidRPr="00673A61">
        <w:rPr>
          <w:rFonts w:ascii="標楷體" w:eastAsia="標楷體" w:hAnsi="標楷體" w:hint="eastAsia"/>
          <w:sz w:val="28"/>
          <w:szCs w:val="28"/>
        </w:rPr>
        <w:t>下</w:t>
      </w:r>
      <w:proofErr w:type="gramStart"/>
      <w:r w:rsidRPr="00673A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73A61">
        <w:rPr>
          <w:rFonts w:ascii="標楷體" w:eastAsia="標楷體" w:hAnsi="標楷體" w:hint="eastAsia"/>
          <w:sz w:val="28"/>
          <w:szCs w:val="28"/>
        </w:rPr>
        <w:t>不累加。若有因節令氣候等因素導致活動月份異動或取消，本局依各區實際狀況認定，請提前確認</w:t>
      </w:r>
      <w:proofErr w:type="gramStart"/>
      <w:r w:rsidRPr="00673A61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673A6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2044"/>
        <w:gridCol w:w="1127"/>
        <w:gridCol w:w="4279"/>
      </w:tblGrid>
      <w:tr w:rsidR="00312B9B" w:rsidRPr="00673A61" w14:paraId="4BB8DA22" w14:textId="77777777" w:rsidTr="008D7245">
        <w:tc>
          <w:tcPr>
            <w:tcW w:w="2044" w:type="dxa"/>
          </w:tcPr>
          <w:p w14:paraId="794C6E7F" w14:textId="77777777" w:rsidR="00312B9B" w:rsidRPr="00C26681" w:rsidRDefault="00312B9B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681">
              <w:rPr>
                <w:rFonts w:ascii="標楷體" w:eastAsia="標楷體" w:hAnsi="標楷體" w:hint="eastAsia"/>
                <w:sz w:val="28"/>
                <w:szCs w:val="28"/>
              </w:rPr>
              <w:t>行政區</w:t>
            </w:r>
          </w:p>
        </w:tc>
        <w:tc>
          <w:tcPr>
            <w:tcW w:w="1127" w:type="dxa"/>
          </w:tcPr>
          <w:p w14:paraId="0437E59E" w14:textId="77777777" w:rsidR="00312B9B" w:rsidRPr="00C26681" w:rsidRDefault="00312B9B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681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4279" w:type="dxa"/>
          </w:tcPr>
          <w:p w14:paraId="6F708C07" w14:textId="77777777" w:rsidR="00312B9B" w:rsidRPr="00C26681" w:rsidRDefault="00312B9B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681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12691D" w:rsidRPr="00673A61" w14:paraId="46749AC7" w14:textId="77777777" w:rsidTr="008D7245">
        <w:tc>
          <w:tcPr>
            <w:tcW w:w="2044" w:type="dxa"/>
          </w:tcPr>
          <w:p w14:paraId="2F0FB34D" w14:textId="675A902E" w:rsidR="0012691D" w:rsidRPr="00C26681" w:rsidRDefault="0012691D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學甲</w:t>
            </w:r>
          </w:p>
        </w:tc>
        <w:tc>
          <w:tcPr>
            <w:tcW w:w="1127" w:type="dxa"/>
          </w:tcPr>
          <w:p w14:paraId="085E67AB" w14:textId="185A1752" w:rsidR="0012691D" w:rsidRPr="00C26681" w:rsidRDefault="0012691D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79" w:type="dxa"/>
          </w:tcPr>
          <w:p w14:paraId="28BBC4AB" w14:textId="4C5EB3C9" w:rsidR="0012691D" w:rsidRPr="00C26681" w:rsidRDefault="0012691D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91D">
              <w:rPr>
                <w:rFonts w:ascii="標楷體" w:eastAsia="標楷體" w:hAnsi="標楷體" w:hint="eastAsia"/>
                <w:sz w:val="28"/>
                <w:szCs w:val="28"/>
              </w:rPr>
              <w:t>學甲區西瓜節產業文化節</w:t>
            </w:r>
          </w:p>
        </w:tc>
      </w:tr>
      <w:tr w:rsidR="0012691D" w:rsidRPr="00673A61" w14:paraId="67E5DB30" w14:textId="77777777" w:rsidTr="008D7245">
        <w:tc>
          <w:tcPr>
            <w:tcW w:w="2044" w:type="dxa"/>
          </w:tcPr>
          <w:p w14:paraId="629A37F6" w14:textId="060FC0D2" w:rsidR="0012691D" w:rsidRPr="00C26681" w:rsidRDefault="0012691D" w:rsidP="0012691D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關廟</w:t>
            </w:r>
          </w:p>
        </w:tc>
        <w:tc>
          <w:tcPr>
            <w:tcW w:w="1127" w:type="dxa"/>
          </w:tcPr>
          <w:p w14:paraId="5161BD85" w14:textId="533D59C3" w:rsidR="0012691D" w:rsidRPr="00C26681" w:rsidRDefault="0012691D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79" w:type="dxa"/>
          </w:tcPr>
          <w:p w14:paraId="2DB084DD" w14:textId="5166FB90" w:rsidR="0012691D" w:rsidRPr="00C26681" w:rsidRDefault="0012691D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91D">
              <w:rPr>
                <w:rFonts w:ascii="標楷體" w:eastAsia="標楷體" w:hAnsi="標楷體" w:hint="eastAsia"/>
                <w:sz w:val="28"/>
                <w:szCs w:val="28"/>
              </w:rPr>
              <w:t>鳳梨</w:t>
            </w:r>
            <w:proofErr w:type="gramStart"/>
            <w:r w:rsidRPr="0012691D">
              <w:rPr>
                <w:rFonts w:ascii="標楷體" w:eastAsia="標楷體" w:hAnsi="標楷體" w:hint="eastAsia"/>
                <w:sz w:val="28"/>
                <w:szCs w:val="28"/>
              </w:rPr>
              <w:t>好筍季</w:t>
            </w:r>
            <w:proofErr w:type="gramEnd"/>
            <w:r w:rsidRPr="0012691D">
              <w:rPr>
                <w:rFonts w:ascii="標楷體" w:eastAsia="標楷體" w:hAnsi="標楷體" w:hint="eastAsia"/>
                <w:sz w:val="28"/>
                <w:szCs w:val="28"/>
              </w:rPr>
              <w:t>產業文化活動</w:t>
            </w:r>
          </w:p>
        </w:tc>
      </w:tr>
      <w:tr w:rsidR="0012691D" w:rsidRPr="00673A61" w14:paraId="35A3061B" w14:textId="77777777" w:rsidTr="008D7245">
        <w:tc>
          <w:tcPr>
            <w:tcW w:w="2044" w:type="dxa"/>
          </w:tcPr>
          <w:p w14:paraId="1E0559EB" w14:textId="133D8DFE" w:rsidR="0012691D" w:rsidRPr="00C26681" w:rsidRDefault="0012691D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3區</w:t>
            </w:r>
          </w:p>
        </w:tc>
        <w:tc>
          <w:tcPr>
            <w:tcW w:w="1127" w:type="dxa"/>
          </w:tcPr>
          <w:p w14:paraId="4E575114" w14:textId="73A977C9" w:rsidR="0012691D" w:rsidRPr="00C26681" w:rsidRDefault="0012691D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79" w:type="dxa"/>
          </w:tcPr>
          <w:p w14:paraId="06CE5BC3" w14:textId="70A06A86" w:rsidR="0012691D" w:rsidRPr="00C26681" w:rsidRDefault="0012691D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691D">
              <w:rPr>
                <w:rFonts w:ascii="標楷體" w:eastAsia="標楷體" w:hAnsi="標楷體" w:hint="eastAsia"/>
                <w:sz w:val="28"/>
                <w:szCs w:val="28"/>
              </w:rPr>
              <w:t>左鎮白堊節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2691D">
              <w:rPr>
                <w:rFonts w:ascii="標楷體" w:eastAsia="標楷體" w:hAnsi="標楷體" w:hint="eastAsia"/>
                <w:sz w:val="28"/>
                <w:szCs w:val="28"/>
              </w:rPr>
              <w:t>關廟、龍崎、新化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2691D" w:rsidRPr="00673A61" w14:paraId="5066BCD6" w14:textId="77777777" w:rsidTr="008D7245">
        <w:tc>
          <w:tcPr>
            <w:tcW w:w="2044" w:type="dxa"/>
          </w:tcPr>
          <w:p w14:paraId="3DF6D514" w14:textId="3B7CF87B" w:rsidR="0012691D" w:rsidRPr="00C26681" w:rsidRDefault="0012691D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將軍</w:t>
            </w:r>
          </w:p>
        </w:tc>
        <w:tc>
          <w:tcPr>
            <w:tcW w:w="1127" w:type="dxa"/>
          </w:tcPr>
          <w:p w14:paraId="415934C9" w14:textId="47655414" w:rsidR="0012691D" w:rsidRPr="00C26681" w:rsidRDefault="0012691D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79" w:type="dxa"/>
          </w:tcPr>
          <w:p w14:paraId="164AD8AA" w14:textId="3515C57E" w:rsidR="0012691D" w:rsidRPr="0012691D" w:rsidRDefault="0012691D" w:rsidP="0012691D">
            <w:pPr>
              <w:pStyle w:val="Default"/>
              <w:jc w:val="center"/>
              <w:rPr>
                <w:rFonts w:hAnsi="標楷體" w:cstheme="minorBidi"/>
                <w:color w:val="auto"/>
                <w:kern w:val="2"/>
                <w:sz w:val="28"/>
                <w:szCs w:val="28"/>
              </w:rPr>
            </w:pPr>
            <w:r w:rsidRPr="0012691D">
              <w:rPr>
                <w:rFonts w:hAnsi="標楷體" w:cstheme="minorBidi" w:hint="eastAsia"/>
                <w:color w:val="auto"/>
                <w:kern w:val="2"/>
                <w:sz w:val="28"/>
                <w:szCs w:val="28"/>
              </w:rPr>
              <w:t>紅將軍綠蘆筍行銷推廣活動</w:t>
            </w:r>
          </w:p>
        </w:tc>
      </w:tr>
      <w:tr w:rsidR="0012691D" w:rsidRPr="00673A61" w14:paraId="600F05C2" w14:textId="77777777" w:rsidTr="0012691D">
        <w:trPr>
          <w:trHeight w:val="355"/>
        </w:trPr>
        <w:tc>
          <w:tcPr>
            <w:tcW w:w="2044" w:type="dxa"/>
          </w:tcPr>
          <w:p w14:paraId="3F130DD6" w14:textId="44554ACB" w:rsidR="0012691D" w:rsidRPr="00C26681" w:rsidRDefault="0012691D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柳營</w:t>
            </w:r>
          </w:p>
        </w:tc>
        <w:tc>
          <w:tcPr>
            <w:tcW w:w="1127" w:type="dxa"/>
          </w:tcPr>
          <w:p w14:paraId="59069226" w14:textId="15575910" w:rsidR="0012691D" w:rsidRPr="00C26681" w:rsidRDefault="0012691D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79" w:type="dxa"/>
          </w:tcPr>
          <w:p w14:paraId="6C21999D" w14:textId="1F464F3D" w:rsidR="0012691D" w:rsidRPr="0012691D" w:rsidRDefault="0012691D" w:rsidP="0012691D">
            <w:pPr>
              <w:pStyle w:val="Default"/>
              <w:jc w:val="center"/>
              <w:rPr>
                <w:rFonts w:hAnsi="標楷體" w:cstheme="minorBidi"/>
                <w:color w:val="auto"/>
                <w:kern w:val="2"/>
                <w:sz w:val="28"/>
                <w:szCs w:val="28"/>
              </w:rPr>
            </w:pPr>
            <w:r w:rsidRPr="0012691D">
              <w:rPr>
                <w:rFonts w:hAnsi="標楷體" w:cstheme="minorBidi" w:hint="eastAsia"/>
                <w:color w:val="auto"/>
                <w:kern w:val="2"/>
                <w:sz w:val="28"/>
                <w:szCs w:val="28"/>
              </w:rPr>
              <w:t>柳營土芒果節</w:t>
            </w:r>
          </w:p>
        </w:tc>
      </w:tr>
      <w:tr w:rsidR="000A67D4" w:rsidRPr="00673A61" w14:paraId="7539D3CE" w14:textId="77777777" w:rsidTr="008D7245">
        <w:tc>
          <w:tcPr>
            <w:tcW w:w="2044" w:type="dxa"/>
          </w:tcPr>
          <w:p w14:paraId="560E1CFE" w14:textId="4E3D5240" w:rsidR="000A67D4" w:rsidRDefault="000A67D4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白河</w:t>
            </w:r>
          </w:p>
        </w:tc>
        <w:tc>
          <w:tcPr>
            <w:tcW w:w="1127" w:type="dxa"/>
          </w:tcPr>
          <w:p w14:paraId="767B2CAA" w14:textId="5E93CD42" w:rsidR="000A67D4" w:rsidRDefault="000A67D4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279" w:type="dxa"/>
          </w:tcPr>
          <w:p w14:paraId="6E6D6147" w14:textId="38A46CD1" w:rsidR="000A67D4" w:rsidRPr="000A67D4" w:rsidRDefault="000A67D4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D4">
              <w:rPr>
                <w:rFonts w:ascii="標楷體" w:eastAsia="標楷體" w:hAnsi="標楷體"/>
                <w:sz w:val="28"/>
                <w:szCs w:val="28"/>
              </w:rPr>
              <w:t>白河蓮花季產業文化活動</w:t>
            </w:r>
          </w:p>
        </w:tc>
      </w:tr>
      <w:tr w:rsidR="000A67D4" w:rsidRPr="00673A61" w14:paraId="46BF3C8A" w14:textId="77777777" w:rsidTr="008D7245">
        <w:tc>
          <w:tcPr>
            <w:tcW w:w="2044" w:type="dxa"/>
          </w:tcPr>
          <w:p w14:paraId="5113F876" w14:textId="57EB553B" w:rsidR="000A67D4" w:rsidRDefault="000A67D4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</w:t>
            </w:r>
          </w:p>
        </w:tc>
        <w:tc>
          <w:tcPr>
            <w:tcW w:w="1127" w:type="dxa"/>
          </w:tcPr>
          <w:p w14:paraId="062FA9ED" w14:textId="67364CD8" w:rsidR="000A67D4" w:rsidRDefault="000A67D4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279" w:type="dxa"/>
          </w:tcPr>
          <w:p w14:paraId="6D96A184" w14:textId="7A31ABAC" w:rsidR="000A67D4" w:rsidRPr="000A67D4" w:rsidRDefault="000A67D4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D4">
              <w:rPr>
                <w:rFonts w:ascii="標楷體" w:eastAsia="標楷體" w:hAnsi="標楷體"/>
                <w:sz w:val="28"/>
                <w:szCs w:val="28"/>
              </w:rPr>
              <w:t>新化五</w:t>
            </w:r>
            <w:proofErr w:type="gramStart"/>
            <w:r w:rsidRPr="000A67D4">
              <w:rPr>
                <w:rFonts w:ascii="標楷體" w:eastAsia="標楷體" w:hAnsi="標楷體"/>
                <w:sz w:val="28"/>
                <w:szCs w:val="28"/>
              </w:rPr>
              <w:t>寶節產業</w:t>
            </w:r>
            <w:proofErr w:type="gramEnd"/>
            <w:r w:rsidRPr="000A67D4">
              <w:rPr>
                <w:rFonts w:ascii="標楷體" w:eastAsia="標楷體" w:hAnsi="標楷體"/>
                <w:sz w:val="28"/>
                <w:szCs w:val="28"/>
              </w:rPr>
              <w:t>文化活動</w:t>
            </w:r>
          </w:p>
        </w:tc>
      </w:tr>
      <w:tr w:rsidR="000A67D4" w:rsidRPr="00673A61" w14:paraId="19DA0A0D" w14:textId="77777777" w:rsidTr="008D7245">
        <w:tc>
          <w:tcPr>
            <w:tcW w:w="2044" w:type="dxa"/>
          </w:tcPr>
          <w:p w14:paraId="1DDA7569" w14:textId="66F57516" w:rsidR="000A67D4" w:rsidRDefault="000A67D4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佳里</w:t>
            </w:r>
          </w:p>
        </w:tc>
        <w:tc>
          <w:tcPr>
            <w:tcW w:w="1127" w:type="dxa"/>
          </w:tcPr>
          <w:p w14:paraId="60D6FEC8" w14:textId="7199A9FA" w:rsidR="000A67D4" w:rsidRDefault="000A67D4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279" w:type="dxa"/>
          </w:tcPr>
          <w:p w14:paraId="32F91CFE" w14:textId="78B513B4" w:rsidR="000A67D4" w:rsidRPr="000A67D4" w:rsidRDefault="000A67D4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D4">
              <w:rPr>
                <w:rFonts w:ascii="標楷體" w:eastAsia="標楷體" w:hAnsi="標楷體"/>
                <w:sz w:val="28"/>
                <w:szCs w:val="28"/>
              </w:rPr>
              <w:t>佳里牛蒡節活動</w:t>
            </w:r>
          </w:p>
        </w:tc>
      </w:tr>
      <w:tr w:rsidR="007A7125" w:rsidRPr="00673A61" w14:paraId="7C603E53" w14:textId="77777777" w:rsidTr="008D7245">
        <w:tc>
          <w:tcPr>
            <w:tcW w:w="2044" w:type="dxa"/>
          </w:tcPr>
          <w:p w14:paraId="62AF51ED" w14:textId="624D2F67" w:rsidR="007A7125" w:rsidRDefault="007A7125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6區</w:t>
            </w:r>
          </w:p>
        </w:tc>
        <w:tc>
          <w:tcPr>
            <w:tcW w:w="1127" w:type="dxa"/>
          </w:tcPr>
          <w:p w14:paraId="7AE6EDED" w14:textId="196DC8D1" w:rsidR="007A7125" w:rsidRDefault="007A7125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279" w:type="dxa"/>
          </w:tcPr>
          <w:p w14:paraId="08428E78" w14:textId="233747F3" w:rsidR="007A7125" w:rsidRPr="000A67D4" w:rsidRDefault="007A7125" w:rsidP="00C26681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7125">
              <w:rPr>
                <w:rFonts w:ascii="標楷體" w:eastAsia="標楷體" w:hAnsi="標楷體"/>
                <w:sz w:val="28"/>
                <w:szCs w:val="28"/>
              </w:rPr>
              <w:t>2026</w:t>
            </w:r>
            <w:proofErr w:type="gramStart"/>
            <w:r w:rsidRPr="007A7125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7A7125">
              <w:rPr>
                <w:rFonts w:ascii="標楷體" w:eastAsia="標楷體" w:hAnsi="標楷體"/>
                <w:sz w:val="28"/>
                <w:szCs w:val="28"/>
              </w:rPr>
              <w:t>南國際芒果節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(玉井、大內、南化、左鎮、官田、楠西)</w:t>
            </w:r>
          </w:p>
        </w:tc>
      </w:tr>
      <w:tr w:rsidR="000A67D4" w:rsidRPr="00673A61" w14:paraId="52D1EDE7" w14:textId="77777777" w:rsidTr="008D7245">
        <w:tc>
          <w:tcPr>
            <w:tcW w:w="2044" w:type="dxa"/>
          </w:tcPr>
          <w:p w14:paraId="7A745B3C" w14:textId="24E709FB" w:rsidR="000A67D4" w:rsidRDefault="000A67D4" w:rsidP="000A67D4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D4">
              <w:rPr>
                <w:rFonts w:ascii="標楷體" w:eastAsia="標楷體" w:hAnsi="標楷體"/>
                <w:sz w:val="28"/>
                <w:szCs w:val="28"/>
              </w:rPr>
              <w:t>麻豆</w:t>
            </w:r>
          </w:p>
        </w:tc>
        <w:tc>
          <w:tcPr>
            <w:tcW w:w="1127" w:type="dxa"/>
          </w:tcPr>
          <w:p w14:paraId="5CDCF83E" w14:textId="5050D75E" w:rsidR="000A67D4" w:rsidRDefault="000A67D4" w:rsidP="000A67D4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279" w:type="dxa"/>
          </w:tcPr>
          <w:p w14:paraId="242C4EA6" w14:textId="79C8C8C3" w:rsidR="000A67D4" w:rsidRPr="000A67D4" w:rsidRDefault="000A67D4" w:rsidP="000A67D4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D4">
              <w:rPr>
                <w:rFonts w:ascii="標楷體" w:eastAsia="標楷體" w:hAnsi="標楷體"/>
                <w:sz w:val="28"/>
                <w:szCs w:val="28"/>
              </w:rPr>
              <w:t>麻豆文</w:t>
            </w:r>
            <w:proofErr w:type="gramStart"/>
            <w:r w:rsidRPr="000A67D4">
              <w:rPr>
                <w:rFonts w:ascii="標楷體" w:eastAsia="標楷體" w:hAnsi="標楷體"/>
                <w:sz w:val="28"/>
                <w:szCs w:val="28"/>
              </w:rPr>
              <w:t>旦</w:t>
            </w:r>
            <w:proofErr w:type="gramEnd"/>
            <w:r w:rsidRPr="000A67D4">
              <w:rPr>
                <w:rFonts w:ascii="標楷體" w:eastAsia="標楷體" w:hAnsi="標楷體"/>
                <w:sz w:val="28"/>
                <w:szCs w:val="28"/>
              </w:rPr>
              <w:t>節產業文化活動</w:t>
            </w:r>
          </w:p>
        </w:tc>
      </w:tr>
      <w:tr w:rsidR="00B037BB" w:rsidRPr="00673A61" w14:paraId="64776279" w14:textId="77777777" w:rsidTr="008D7245">
        <w:tc>
          <w:tcPr>
            <w:tcW w:w="2044" w:type="dxa"/>
          </w:tcPr>
          <w:p w14:paraId="700716E2" w14:textId="33371014" w:rsidR="00B037BB" w:rsidRPr="000A67D4" w:rsidRDefault="00B037BB" w:rsidP="000A67D4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善化</w:t>
            </w:r>
          </w:p>
        </w:tc>
        <w:tc>
          <w:tcPr>
            <w:tcW w:w="1127" w:type="dxa"/>
          </w:tcPr>
          <w:p w14:paraId="5B05C1EE" w14:textId="1542976F" w:rsidR="00B037BB" w:rsidRDefault="00B037BB" w:rsidP="000A67D4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279" w:type="dxa"/>
          </w:tcPr>
          <w:p w14:paraId="06ED9B9C" w14:textId="316BC048" w:rsidR="00B037BB" w:rsidRPr="000A67D4" w:rsidRDefault="00B037BB" w:rsidP="000A67D4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國產牛肉行銷活動</w:t>
            </w:r>
          </w:p>
        </w:tc>
      </w:tr>
      <w:tr w:rsidR="00B037BB" w:rsidRPr="00673A61" w14:paraId="401569C6" w14:textId="77777777" w:rsidTr="008D7245">
        <w:tc>
          <w:tcPr>
            <w:tcW w:w="2044" w:type="dxa"/>
          </w:tcPr>
          <w:p w14:paraId="598ACEB3" w14:textId="5FB5CB2B" w:rsidR="00B037BB" w:rsidRPr="000A67D4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新市</w:t>
            </w:r>
          </w:p>
        </w:tc>
        <w:tc>
          <w:tcPr>
            <w:tcW w:w="1127" w:type="dxa"/>
          </w:tcPr>
          <w:p w14:paraId="3D28A09D" w14:textId="77629B5F" w:rsidR="00B037BB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561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279" w:type="dxa"/>
          </w:tcPr>
          <w:p w14:paraId="5AA67CFA" w14:textId="54966630" w:rsidR="00B037BB" w:rsidRPr="000A67D4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新市毛豆節產業文化活動</w:t>
            </w:r>
          </w:p>
        </w:tc>
      </w:tr>
      <w:tr w:rsidR="00B037BB" w:rsidRPr="00673A61" w14:paraId="60272468" w14:textId="77777777" w:rsidTr="008D7245">
        <w:tc>
          <w:tcPr>
            <w:tcW w:w="2044" w:type="dxa"/>
          </w:tcPr>
          <w:p w14:paraId="744F0133" w14:textId="174A6347" w:rsidR="00B037BB" w:rsidRPr="000A67D4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官田</w:t>
            </w:r>
          </w:p>
        </w:tc>
        <w:tc>
          <w:tcPr>
            <w:tcW w:w="1127" w:type="dxa"/>
          </w:tcPr>
          <w:p w14:paraId="15EDF632" w14:textId="1CEF7829" w:rsidR="00B037BB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561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279" w:type="dxa"/>
          </w:tcPr>
          <w:p w14:paraId="650A8898" w14:textId="50E0119F" w:rsidR="00B037BB" w:rsidRPr="00B037BB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官田菱角節產業文化活動</w:t>
            </w:r>
          </w:p>
        </w:tc>
      </w:tr>
      <w:tr w:rsidR="00B037BB" w:rsidRPr="00673A61" w14:paraId="19D8E05B" w14:textId="77777777" w:rsidTr="008D7245">
        <w:tc>
          <w:tcPr>
            <w:tcW w:w="2044" w:type="dxa"/>
          </w:tcPr>
          <w:p w14:paraId="00AFE19D" w14:textId="0421CD7B" w:rsidR="00B037BB" w:rsidRPr="000A67D4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5區</w:t>
            </w:r>
          </w:p>
        </w:tc>
        <w:tc>
          <w:tcPr>
            <w:tcW w:w="1127" w:type="dxa"/>
          </w:tcPr>
          <w:p w14:paraId="766F0451" w14:textId="29E17F0F" w:rsidR="00B037BB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561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279" w:type="dxa"/>
          </w:tcPr>
          <w:p w14:paraId="1C057EA9" w14:textId="219C59AA" w:rsidR="00B037BB" w:rsidRPr="000A67D4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南虱目魚節產業文化活動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學甲、北門、七股、將軍及安南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037BB" w:rsidRPr="00673A61" w14:paraId="5156A8DE" w14:textId="77777777" w:rsidTr="008D7245">
        <w:tc>
          <w:tcPr>
            <w:tcW w:w="2044" w:type="dxa"/>
          </w:tcPr>
          <w:p w14:paraId="7AC8F866" w14:textId="572FB8CF" w:rsidR="00B037BB" w:rsidRPr="000A67D4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山上</w:t>
            </w:r>
          </w:p>
        </w:tc>
        <w:tc>
          <w:tcPr>
            <w:tcW w:w="1127" w:type="dxa"/>
          </w:tcPr>
          <w:p w14:paraId="0AEE4D2E" w14:textId="4AD424D6" w:rsidR="00B037BB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561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279" w:type="dxa"/>
          </w:tcPr>
          <w:p w14:paraId="73139561" w14:textId="433A288D" w:rsidR="00B037BB" w:rsidRPr="000A67D4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山上芭樂節</w:t>
            </w:r>
          </w:p>
        </w:tc>
      </w:tr>
      <w:tr w:rsidR="00B037BB" w:rsidRPr="00673A61" w14:paraId="21D0EAC5" w14:textId="77777777" w:rsidTr="008D7245">
        <w:tc>
          <w:tcPr>
            <w:tcW w:w="2044" w:type="dxa"/>
          </w:tcPr>
          <w:p w14:paraId="5850CEC7" w14:textId="4B49D4B5" w:rsidR="00B037BB" w:rsidRPr="00B037BB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下營</w:t>
            </w:r>
          </w:p>
        </w:tc>
        <w:tc>
          <w:tcPr>
            <w:tcW w:w="1127" w:type="dxa"/>
          </w:tcPr>
          <w:p w14:paraId="2F19989D" w14:textId="4795FD09" w:rsidR="00B037BB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561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279" w:type="dxa"/>
          </w:tcPr>
          <w:p w14:paraId="04007D3B" w14:textId="60200175" w:rsidR="00B037BB" w:rsidRPr="00B037BB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鵝香下營</w:t>
            </w:r>
            <w:proofErr w:type="gramEnd"/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嘉年華</w:t>
            </w:r>
          </w:p>
        </w:tc>
      </w:tr>
      <w:tr w:rsidR="00B037BB" w:rsidRPr="00673A61" w14:paraId="68B6B652" w14:textId="77777777" w:rsidTr="008D7245">
        <w:tc>
          <w:tcPr>
            <w:tcW w:w="2044" w:type="dxa"/>
          </w:tcPr>
          <w:p w14:paraId="088D2ECE" w14:textId="178B4302" w:rsidR="00B037BB" w:rsidRPr="00B037BB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柳營</w:t>
            </w:r>
          </w:p>
        </w:tc>
        <w:tc>
          <w:tcPr>
            <w:tcW w:w="1127" w:type="dxa"/>
          </w:tcPr>
          <w:p w14:paraId="2B494265" w14:textId="60190D32" w:rsidR="00B037BB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561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279" w:type="dxa"/>
          </w:tcPr>
          <w:p w14:paraId="3484E0F4" w14:textId="1C2B5EDA" w:rsidR="00B037BB" w:rsidRPr="00B037BB" w:rsidRDefault="00B037BB" w:rsidP="00B037BB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37BB">
              <w:rPr>
                <w:rFonts w:ascii="標楷體" w:eastAsia="標楷體" w:hAnsi="標楷體" w:hint="eastAsia"/>
                <w:sz w:val="28"/>
                <w:szCs w:val="28"/>
              </w:rPr>
              <w:t>柳營牛奶節</w:t>
            </w:r>
          </w:p>
        </w:tc>
      </w:tr>
    </w:tbl>
    <w:p w14:paraId="348378FE" w14:textId="77777777" w:rsidR="005F39B5" w:rsidRPr="00971C73" w:rsidRDefault="005F39B5" w:rsidP="001F5CE2">
      <w:pPr>
        <w:pStyle w:val="a9"/>
        <w:wordWrap w:val="0"/>
        <w:spacing w:line="400" w:lineRule="exact"/>
        <w:ind w:left="960"/>
        <w:rPr>
          <w:rFonts w:ascii="Times New Roman" w:eastAsia="標楷體" w:hAnsi="Times New Roman"/>
          <w:sz w:val="28"/>
          <w:szCs w:val="28"/>
        </w:rPr>
      </w:pPr>
    </w:p>
    <w:p w14:paraId="48AB8BC2" w14:textId="5D8A2EDE" w:rsidR="00A6214F" w:rsidRPr="00971C73" w:rsidRDefault="00A6214F" w:rsidP="000A4844">
      <w:pPr>
        <w:pStyle w:val="a9"/>
        <w:numPr>
          <w:ilvl w:val="0"/>
          <w:numId w:val="2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至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南市休閒農場及觀光遊樂業旅遊，</w:t>
      </w:r>
      <w:r w:rsidRPr="00971C73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補助每人</w:t>
      </w:r>
      <w:proofErr w:type="gramStart"/>
      <w:r w:rsidRPr="00971C73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門票費新臺幣</w:t>
      </w:r>
      <w:proofErr w:type="gramEnd"/>
      <w:r w:rsidRPr="00971C73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100</w:t>
      </w:r>
      <w:r w:rsidRPr="00971C73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元</w:t>
      </w:r>
      <w:r w:rsidRPr="00971C73">
        <w:rPr>
          <w:rFonts w:ascii="Times New Roman" w:eastAsia="標楷體" w:hAnsi="Times New Roman" w:hint="eastAsia"/>
          <w:sz w:val="28"/>
          <w:szCs w:val="28"/>
        </w:rPr>
        <w:t>，正面表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列如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下（不累加）。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4535"/>
      </w:tblGrid>
      <w:tr w:rsidR="00704BC0" w:rsidRPr="00971C73" w14:paraId="151509A4" w14:textId="77777777" w:rsidTr="004054FF">
        <w:trPr>
          <w:trHeight w:val="420"/>
          <w:tblHeader/>
          <w:jc w:val="center"/>
        </w:trPr>
        <w:tc>
          <w:tcPr>
            <w:tcW w:w="1984" w:type="dxa"/>
            <w:noWrap/>
            <w:vAlign w:val="center"/>
            <w:hideMark/>
          </w:tcPr>
          <w:p w14:paraId="3F4C334D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行政區</w:t>
            </w:r>
          </w:p>
        </w:tc>
        <w:tc>
          <w:tcPr>
            <w:tcW w:w="4535" w:type="dxa"/>
            <w:noWrap/>
            <w:vAlign w:val="center"/>
            <w:hideMark/>
          </w:tcPr>
          <w:p w14:paraId="6958F753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名稱</w:t>
            </w:r>
          </w:p>
        </w:tc>
      </w:tr>
      <w:tr w:rsidR="00704BC0" w:rsidRPr="00971C73" w14:paraId="7D523121" w14:textId="77777777" w:rsidTr="004054FF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631F8DED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新化</w:t>
            </w:r>
          </w:p>
        </w:tc>
        <w:tc>
          <w:tcPr>
            <w:tcW w:w="4535" w:type="dxa"/>
            <w:noWrap/>
            <w:vAlign w:val="center"/>
            <w:hideMark/>
          </w:tcPr>
          <w:p w14:paraId="4C94A386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大坑休閒農場</w:t>
            </w:r>
          </w:p>
        </w:tc>
      </w:tr>
      <w:tr w:rsidR="00704BC0" w:rsidRPr="00971C73" w14:paraId="1DEE4E80" w14:textId="77777777" w:rsidTr="004054FF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5533BCF1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東山</w:t>
            </w:r>
          </w:p>
        </w:tc>
        <w:tc>
          <w:tcPr>
            <w:tcW w:w="4535" w:type="dxa"/>
            <w:noWrap/>
            <w:vAlign w:val="center"/>
            <w:hideMark/>
          </w:tcPr>
          <w:p w14:paraId="3CE4506E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仙湖休閒</w:t>
            </w:r>
            <w:proofErr w:type="gramEnd"/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農場</w:t>
            </w:r>
          </w:p>
        </w:tc>
      </w:tr>
      <w:tr w:rsidR="00704BC0" w:rsidRPr="00971C73" w14:paraId="2D9EF18C" w14:textId="77777777" w:rsidTr="004054FF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5A46435D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官田</w:t>
            </w:r>
          </w:p>
        </w:tc>
        <w:tc>
          <w:tcPr>
            <w:tcW w:w="4535" w:type="dxa"/>
            <w:noWrap/>
            <w:vAlign w:val="center"/>
            <w:hideMark/>
          </w:tcPr>
          <w:p w14:paraId="54932FD5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臺南鴨</w:t>
            </w:r>
            <w:proofErr w:type="gramEnd"/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莊休閒農場</w:t>
            </w:r>
          </w:p>
        </w:tc>
      </w:tr>
      <w:tr w:rsidR="00704BC0" w:rsidRPr="00971C73" w14:paraId="041D193C" w14:textId="77777777" w:rsidTr="004054FF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45A5424E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麻豆</w:t>
            </w:r>
          </w:p>
        </w:tc>
        <w:tc>
          <w:tcPr>
            <w:tcW w:w="4535" w:type="dxa"/>
            <w:noWrap/>
            <w:vAlign w:val="center"/>
            <w:hideMark/>
          </w:tcPr>
          <w:p w14:paraId="6FED77E2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吉園休閒農場</w:t>
            </w:r>
          </w:p>
        </w:tc>
      </w:tr>
      <w:tr w:rsidR="00704BC0" w:rsidRPr="00971C73" w14:paraId="030E2DDB" w14:textId="77777777" w:rsidTr="004054FF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6B5DB749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大內</w:t>
            </w:r>
          </w:p>
        </w:tc>
        <w:tc>
          <w:tcPr>
            <w:tcW w:w="4535" w:type="dxa"/>
            <w:noWrap/>
            <w:vAlign w:val="center"/>
            <w:hideMark/>
          </w:tcPr>
          <w:p w14:paraId="054D56F8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走馬</w:t>
            </w:r>
            <w:proofErr w:type="gramStart"/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瀨</w:t>
            </w:r>
            <w:proofErr w:type="gramEnd"/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休閒農場</w:t>
            </w:r>
          </w:p>
        </w:tc>
      </w:tr>
      <w:tr w:rsidR="00704BC0" w:rsidRPr="00971C73" w14:paraId="21105DEF" w14:textId="77777777" w:rsidTr="004054FF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5201E228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柳營</w:t>
            </w:r>
          </w:p>
        </w:tc>
        <w:tc>
          <w:tcPr>
            <w:tcW w:w="4535" w:type="dxa"/>
            <w:noWrap/>
            <w:vAlign w:val="center"/>
            <w:hideMark/>
          </w:tcPr>
          <w:p w14:paraId="2D4DE9D5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南元花園休閒農場</w:t>
            </w:r>
          </w:p>
        </w:tc>
      </w:tr>
      <w:tr w:rsidR="00704BC0" w:rsidRPr="00971C73" w14:paraId="5DBFAD70" w14:textId="77777777" w:rsidTr="004054FF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0BF04D3B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白河</w:t>
            </w:r>
          </w:p>
        </w:tc>
        <w:tc>
          <w:tcPr>
            <w:tcW w:w="4535" w:type="dxa"/>
            <w:noWrap/>
            <w:vAlign w:val="center"/>
            <w:hideMark/>
          </w:tcPr>
          <w:p w14:paraId="1CCF74C7" w14:textId="1D2EC1A6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關子嶺開心休閒農場</w:t>
            </w:r>
          </w:p>
        </w:tc>
      </w:tr>
      <w:tr w:rsidR="00704BC0" w:rsidRPr="00971C73" w14:paraId="3287CE62" w14:textId="77777777" w:rsidTr="004054FF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1D6D95E7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學甲</w:t>
            </w:r>
          </w:p>
        </w:tc>
        <w:tc>
          <w:tcPr>
            <w:tcW w:w="4535" w:type="dxa"/>
            <w:noWrap/>
            <w:vAlign w:val="center"/>
            <w:hideMark/>
          </w:tcPr>
          <w:p w14:paraId="101C8E32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頑皮世界</w:t>
            </w:r>
          </w:p>
        </w:tc>
      </w:tr>
      <w:tr w:rsidR="00704BC0" w:rsidRPr="00971C73" w14:paraId="4BCC740D" w14:textId="77777777" w:rsidTr="004054FF">
        <w:trPr>
          <w:trHeight w:val="435"/>
          <w:jc w:val="center"/>
        </w:trPr>
        <w:tc>
          <w:tcPr>
            <w:tcW w:w="1984" w:type="dxa"/>
            <w:noWrap/>
            <w:vAlign w:val="center"/>
            <w:hideMark/>
          </w:tcPr>
          <w:p w14:paraId="1F05649D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柳營</w:t>
            </w:r>
          </w:p>
        </w:tc>
        <w:tc>
          <w:tcPr>
            <w:tcW w:w="4535" w:type="dxa"/>
            <w:noWrap/>
            <w:vAlign w:val="center"/>
            <w:hideMark/>
          </w:tcPr>
          <w:p w14:paraId="2CF19ACD" w14:textId="77777777" w:rsidR="00704BC0" w:rsidRPr="00971C73" w:rsidRDefault="00704BC0" w:rsidP="001F5CE2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柳營尖山</w:t>
            </w:r>
            <w:proofErr w:type="gramStart"/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埤</w:t>
            </w:r>
            <w:proofErr w:type="gramEnd"/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渡假村</w:t>
            </w:r>
          </w:p>
        </w:tc>
      </w:tr>
    </w:tbl>
    <w:p w14:paraId="5304A125" w14:textId="77777777" w:rsidR="00704BC0" w:rsidRPr="00971C73" w:rsidRDefault="00704BC0" w:rsidP="001F5CE2">
      <w:pPr>
        <w:pStyle w:val="a9"/>
        <w:wordWrap w:val="0"/>
        <w:spacing w:line="400" w:lineRule="exact"/>
        <w:ind w:left="960"/>
        <w:rPr>
          <w:rFonts w:ascii="Times New Roman" w:eastAsia="標楷體" w:hAnsi="Times New Roman"/>
          <w:sz w:val="28"/>
          <w:szCs w:val="28"/>
        </w:rPr>
      </w:pPr>
    </w:p>
    <w:p w14:paraId="0B2D4DFA" w14:textId="2808A563" w:rsidR="00CD78BE" w:rsidRDefault="00CD78BE" w:rsidP="000A4844">
      <w:pPr>
        <w:pStyle w:val="a9"/>
        <w:numPr>
          <w:ilvl w:val="0"/>
          <w:numId w:val="2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6624BA">
        <w:rPr>
          <w:rFonts w:ascii="Times New Roman" w:eastAsia="標楷體" w:hAnsi="Times New Roman" w:hint="eastAsia"/>
          <w:sz w:val="28"/>
          <w:szCs w:val="28"/>
        </w:rPr>
        <w:t>至</w:t>
      </w:r>
      <w:proofErr w:type="gramStart"/>
      <w:r w:rsidRPr="006624BA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6624BA">
        <w:rPr>
          <w:rFonts w:ascii="Times New Roman" w:eastAsia="標楷體" w:hAnsi="Times New Roman" w:hint="eastAsia"/>
          <w:sz w:val="28"/>
          <w:szCs w:val="28"/>
        </w:rPr>
        <w:t>南市觀光工廠</w:t>
      </w:r>
      <w:r w:rsidR="00393A06">
        <w:rPr>
          <w:rFonts w:ascii="Times New Roman" w:eastAsia="標楷體" w:hAnsi="Times New Roman" w:hint="eastAsia"/>
          <w:sz w:val="28"/>
          <w:szCs w:val="28"/>
        </w:rPr>
        <w:t>入園觀光</w:t>
      </w:r>
      <w:r w:rsidRPr="006624BA">
        <w:rPr>
          <w:rFonts w:ascii="Times New Roman" w:eastAsia="標楷體" w:hAnsi="Times New Roman" w:hint="eastAsia"/>
          <w:sz w:val="28"/>
          <w:szCs w:val="28"/>
        </w:rPr>
        <w:t>，</w:t>
      </w:r>
      <w:r w:rsidRPr="006624BA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補助</w:t>
      </w:r>
      <w:r w:rsidR="001945F8" w:rsidRPr="00AE0CB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每人</w:t>
      </w:r>
      <w:proofErr w:type="gramStart"/>
      <w:r w:rsidR="001945F8" w:rsidRPr="00AE0CB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交通費</w:t>
      </w:r>
      <w:r w:rsidRPr="006624BA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新臺幣</w:t>
      </w:r>
      <w:proofErr w:type="gramEnd"/>
      <w:r w:rsidRPr="006624BA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100</w:t>
      </w:r>
      <w:r w:rsidRPr="006624BA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元</w:t>
      </w:r>
      <w:r w:rsidRPr="006624BA">
        <w:rPr>
          <w:rFonts w:ascii="Times New Roman" w:eastAsia="標楷體" w:hAnsi="Times New Roman" w:hint="eastAsia"/>
          <w:sz w:val="28"/>
          <w:szCs w:val="28"/>
        </w:rPr>
        <w:t>，觀光工廠正面表</w:t>
      </w:r>
      <w:proofErr w:type="gramStart"/>
      <w:r w:rsidRPr="006624BA">
        <w:rPr>
          <w:rFonts w:ascii="Times New Roman" w:eastAsia="標楷體" w:hAnsi="Times New Roman" w:hint="eastAsia"/>
          <w:sz w:val="28"/>
          <w:szCs w:val="28"/>
        </w:rPr>
        <w:t>列如</w:t>
      </w:r>
      <w:proofErr w:type="gramEnd"/>
      <w:r w:rsidRPr="006624BA">
        <w:rPr>
          <w:rFonts w:ascii="Times New Roman" w:eastAsia="標楷體" w:hAnsi="Times New Roman" w:hint="eastAsia"/>
          <w:sz w:val="28"/>
          <w:szCs w:val="28"/>
        </w:rPr>
        <w:t>下（不累加）</w:t>
      </w:r>
      <w:r w:rsidR="00393A06">
        <w:rPr>
          <w:rFonts w:ascii="Times New Roman" w:eastAsia="標楷體" w:hAnsi="Times New Roman"/>
          <w:sz w:val="28"/>
          <w:szCs w:val="28"/>
        </w:rPr>
        <w:t xml:space="preserve"> 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4535"/>
      </w:tblGrid>
      <w:tr w:rsidR="00CD78BE" w:rsidRPr="00971C73" w14:paraId="53054019" w14:textId="77777777" w:rsidTr="009933B5">
        <w:trPr>
          <w:trHeight w:val="420"/>
          <w:tblHeader/>
          <w:jc w:val="center"/>
        </w:trPr>
        <w:tc>
          <w:tcPr>
            <w:tcW w:w="1984" w:type="dxa"/>
            <w:noWrap/>
            <w:vAlign w:val="center"/>
            <w:hideMark/>
          </w:tcPr>
          <w:p w14:paraId="64152C83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行政區</w:t>
            </w:r>
          </w:p>
        </w:tc>
        <w:tc>
          <w:tcPr>
            <w:tcW w:w="4535" w:type="dxa"/>
            <w:noWrap/>
            <w:vAlign w:val="center"/>
            <w:hideMark/>
          </w:tcPr>
          <w:p w14:paraId="1B597C60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名稱</w:t>
            </w:r>
          </w:p>
        </w:tc>
      </w:tr>
      <w:tr w:rsidR="00393A06" w:rsidRPr="00971C73" w14:paraId="7849918C" w14:textId="77777777" w:rsidTr="009933B5">
        <w:trPr>
          <w:trHeight w:val="420"/>
          <w:tblHeader/>
          <w:jc w:val="center"/>
        </w:trPr>
        <w:tc>
          <w:tcPr>
            <w:tcW w:w="1984" w:type="dxa"/>
            <w:noWrap/>
            <w:vAlign w:val="center"/>
          </w:tcPr>
          <w:p w14:paraId="493EC566" w14:textId="5930431C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仁德</w:t>
            </w:r>
          </w:p>
        </w:tc>
        <w:tc>
          <w:tcPr>
            <w:tcW w:w="4535" w:type="dxa"/>
            <w:noWrap/>
            <w:vAlign w:val="center"/>
          </w:tcPr>
          <w:p w14:paraId="0827C1FC" w14:textId="422C216E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奇美食品幸福工廠</w:t>
            </w:r>
          </w:p>
        </w:tc>
      </w:tr>
      <w:tr w:rsidR="00393A06" w:rsidRPr="00971C73" w14:paraId="328C42FC" w14:textId="77777777" w:rsidTr="009933B5">
        <w:trPr>
          <w:trHeight w:val="420"/>
          <w:tblHeader/>
          <w:jc w:val="center"/>
        </w:trPr>
        <w:tc>
          <w:tcPr>
            <w:tcW w:w="1984" w:type="dxa"/>
            <w:noWrap/>
            <w:vAlign w:val="center"/>
          </w:tcPr>
          <w:p w14:paraId="66476F58" w14:textId="32769AC3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仁德</w:t>
            </w:r>
          </w:p>
        </w:tc>
        <w:tc>
          <w:tcPr>
            <w:tcW w:w="4535" w:type="dxa"/>
            <w:noWrap/>
            <w:vAlign w:val="center"/>
          </w:tcPr>
          <w:p w14:paraId="5D8781D2" w14:textId="7BD93162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虹泰水</w:t>
            </w:r>
            <w:proofErr w:type="gramEnd"/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凝膠世界</w:t>
            </w:r>
          </w:p>
        </w:tc>
      </w:tr>
      <w:tr w:rsidR="00393A06" w:rsidRPr="00971C73" w14:paraId="5E4C6168" w14:textId="77777777" w:rsidTr="009933B5">
        <w:trPr>
          <w:trHeight w:val="420"/>
          <w:tblHeader/>
          <w:jc w:val="center"/>
        </w:trPr>
        <w:tc>
          <w:tcPr>
            <w:tcW w:w="1984" w:type="dxa"/>
            <w:noWrap/>
            <w:vAlign w:val="center"/>
          </w:tcPr>
          <w:p w14:paraId="24DFAE06" w14:textId="7924C0C0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白河</w:t>
            </w:r>
          </w:p>
        </w:tc>
        <w:tc>
          <w:tcPr>
            <w:tcW w:w="4535" w:type="dxa"/>
            <w:noWrap/>
            <w:vAlign w:val="center"/>
          </w:tcPr>
          <w:p w14:paraId="3423D919" w14:textId="54745E7D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美雅家具觀光工廠</w:t>
            </w:r>
          </w:p>
        </w:tc>
      </w:tr>
      <w:tr w:rsidR="00393A06" w:rsidRPr="00971C73" w14:paraId="10336229" w14:textId="77777777" w:rsidTr="009933B5">
        <w:trPr>
          <w:trHeight w:val="420"/>
          <w:tblHeader/>
          <w:jc w:val="center"/>
        </w:trPr>
        <w:tc>
          <w:tcPr>
            <w:tcW w:w="1984" w:type="dxa"/>
            <w:noWrap/>
            <w:vAlign w:val="center"/>
          </w:tcPr>
          <w:p w14:paraId="774E2A16" w14:textId="53A3CE3B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六甲</w:t>
            </w:r>
          </w:p>
        </w:tc>
        <w:tc>
          <w:tcPr>
            <w:tcW w:w="4535" w:type="dxa"/>
            <w:noWrap/>
            <w:vAlign w:val="center"/>
          </w:tcPr>
          <w:p w14:paraId="0CB17DCA" w14:textId="3E5AE1A4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蘭都觀光工廠</w:t>
            </w:r>
          </w:p>
        </w:tc>
      </w:tr>
      <w:tr w:rsidR="00393A06" w:rsidRPr="00971C73" w14:paraId="595AE554" w14:textId="77777777" w:rsidTr="009933B5">
        <w:trPr>
          <w:trHeight w:val="420"/>
          <w:tblHeader/>
          <w:jc w:val="center"/>
        </w:trPr>
        <w:tc>
          <w:tcPr>
            <w:tcW w:w="1984" w:type="dxa"/>
            <w:noWrap/>
            <w:vAlign w:val="center"/>
          </w:tcPr>
          <w:p w14:paraId="0199B0B2" w14:textId="4AA32D14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安南</w:t>
            </w:r>
          </w:p>
        </w:tc>
        <w:tc>
          <w:tcPr>
            <w:tcW w:w="4535" w:type="dxa"/>
            <w:noWrap/>
            <w:vAlign w:val="center"/>
          </w:tcPr>
          <w:p w14:paraId="001C50F8" w14:textId="43B90163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  <w:t>腳の眼鏡足部科學體驗中心</w:t>
            </w:r>
          </w:p>
        </w:tc>
      </w:tr>
      <w:tr w:rsidR="00393A06" w:rsidRPr="00971C73" w14:paraId="2919280C" w14:textId="77777777" w:rsidTr="009933B5">
        <w:trPr>
          <w:trHeight w:val="420"/>
          <w:tblHeader/>
          <w:jc w:val="center"/>
        </w:trPr>
        <w:tc>
          <w:tcPr>
            <w:tcW w:w="1984" w:type="dxa"/>
            <w:noWrap/>
            <w:vAlign w:val="center"/>
          </w:tcPr>
          <w:p w14:paraId="2855D511" w14:textId="4BE7C0B2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新市</w:t>
            </w:r>
          </w:p>
        </w:tc>
        <w:tc>
          <w:tcPr>
            <w:tcW w:w="4535" w:type="dxa"/>
            <w:noWrap/>
            <w:vAlign w:val="center"/>
          </w:tcPr>
          <w:p w14:paraId="7FDBAA17" w14:textId="062E3E4F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港香蘭</w:t>
            </w:r>
            <w:proofErr w:type="gramEnd"/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綠色健康知識館</w:t>
            </w:r>
          </w:p>
        </w:tc>
      </w:tr>
      <w:tr w:rsidR="00393A06" w:rsidRPr="00971C73" w14:paraId="6EB7AF51" w14:textId="77777777" w:rsidTr="009933B5">
        <w:trPr>
          <w:trHeight w:val="420"/>
          <w:tblHeader/>
          <w:jc w:val="center"/>
        </w:trPr>
        <w:tc>
          <w:tcPr>
            <w:tcW w:w="1984" w:type="dxa"/>
            <w:noWrap/>
            <w:vAlign w:val="center"/>
          </w:tcPr>
          <w:p w14:paraId="719599D6" w14:textId="4DBFA347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官田</w:t>
            </w:r>
          </w:p>
        </w:tc>
        <w:tc>
          <w:tcPr>
            <w:tcW w:w="4535" w:type="dxa"/>
            <w:noWrap/>
            <w:vAlign w:val="center"/>
          </w:tcPr>
          <w:p w14:paraId="133B8DB2" w14:textId="042D4E30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臺灣菸酒(股)公司隆田觀光工廠</w:t>
            </w:r>
          </w:p>
        </w:tc>
      </w:tr>
      <w:tr w:rsidR="00393A06" w:rsidRPr="00971C73" w14:paraId="689E0713" w14:textId="77777777" w:rsidTr="009933B5">
        <w:trPr>
          <w:trHeight w:val="420"/>
          <w:tblHeader/>
          <w:jc w:val="center"/>
        </w:trPr>
        <w:tc>
          <w:tcPr>
            <w:tcW w:w="1984" w:type="dxa"/>
            <w:noWrap/>
            <w:vAlign w:val="center"/>
          </w:tcPr>
          <w:p w14:paraId="3A00E52D" w14:textId="53931C5E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佳里</w:t>
            </w:r>
          </w:p>
        </w:tc>
        <w:tc>
          <w:tcPr>
            <w:tcW w:w="4535" w:type="dxa"/>
            <w:noWrap/>
            <w:vAlign w:val="center"/>
          </w:tcPr>
          <w:p w14:paraId="4F64C9C9" w14:textId="39892836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彼</w:t>
            </w:r>
            <w:proofErr w:type="gramStart"/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緹</w:t>
            </w:r>
            <w:proofErr w:type="gramEnd"/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娃藝術蛋糕觀光工廠</w:t>
            </w:r>
          </w:p>
        </w:tc>
      </w:tr>
      <w:tr w:rsidR="00393A06" w:rsidRPr="00971C73" w14:paraId="4F1B4248" w14:textId="77777777" w:rsidTr="009933B5">
        <w:trPr>
          <w:trHeight w:val="420"/>
          <w:tblHeader/>
          <w:jc w:val="center"/>
        </w:trPr>
        <w:tc>
          <w:tcPr>
            <w:tcW w:w="1984" w:type="dxa"/>
            <w:noWrap/>
            <w:vAlign w:val="center"/>
          </w:tcPr>
          <w:p w14:paraId="1EA83B35" w14:textId="1AD00CDF" w:rsidR="00393A06" w:rsidRPr="007A7125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善化</w:t>
            </w:r>
          </w:p>
        </w:tc>
        <w:tc>
          <w:tcPr>
            <w:tcW w:w="4535" w:type="dxa"/>
            <w:noWrap/>
            <w:vAlign w:val="center"/>
          </w:tcPr>
          <w:p w14:paraId="36F42424" w14:textId="0919E340" w:rsidR="00393A06" w:rsidRPr="00393A06" w:rsidRDefault="00393A06" w:rsidP="0004495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3A06">
              <w:rPr>
                <w:rFonts w:ascii="標楷體" w:eastAsia="標楷體" w:hAnsi="標楷體"/>
                <w:color w:val="000000"/>
                <w:sz w:val="28"/>
                <w:szCs w:val="28"/>
              </w:rPr>
              <w:t>善化啤酒觀光工廠</w:t>
            </w:r>
          </w:p>
        </w:tc>
      </w:tr>
      <w:tr w:rsidR="00CD78BE" w:rsidRPr="00971C73" w14:paraId="1DA397DC" w14:textId="77777777" w:rsidTr="00044956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0B78D507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七股</w:t>
            </w:r>
          </w:p>
        </w:tc>
        <w:tc>
          <w:tcPr>
            <w:tcW w:w="4535" w:type="dxa"/>
            <w:noWrap/>
            <w:vAlign w:val="center"/>
            <w:hideMark/>
          </w:tcPr>
          <w:p w14:paraId="35912E22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62A17">
              <w:rPr>
                <w:rFonts w:ascii="Times New Roman" w:eastAsia="標楷體" w:hAnsi="Times New Roman" w:hint="eastAsia"/>
                <w:sz w:val="28"/>
                <w:szCs w:val="28"/>
              </w:rPr>
              <w:t>和明織品文化館</w:t>
            </w:r>
          </w:p>
        </w:tc>
      </w:tr>
      <w:tr w:rsidR="00CD78BE" w:rsidRPr="00971C73" w14:paraId="632C805A" w14:textId="77777777" w:rsidTr="00044956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28058DAB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官田</w:t>
            </w:r>
          </w:p>
        </w:tc>
        <w:tc>
          <w:tcPr>
            <w:tcW w:w="4535" w:type="dxa"/>
            <w:noWrap/>
            <w:vAlign w:val="center"/>
          </w:tcPr>
          <w:p w14:paraId="78189C2E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370E">
              <w:rPr>
                <w:rFonts w:ascii="Times New Roman" w:eastAsia="標楷體" w:hAnsi="Times New Roman" w:hint="eastAsia"/>
                <w:sz w:val="28"/>
                <w:szCs w:val="28"/>
              </w:rPr>
              <w:t>天</w:t>
            </w:r>
            <w:proofErr w:type="gramStart"/>
            <w:r w:rsidRPr="009F370E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proofErr w:type="gramEnd"/>
            <w:r w:rsidRPr="009F370E">
              <w:rPr>
                <w:rFonts w:ascii="Times New Roman" w:eastAsia="標楷體" w:hAnsi="Times New Roman" w:hint="eastAsia"/>
                <w:sz w:val="28"/>
                <w:szCs w:val="28"/>
              </w:rPr>
              <w:t>中藥生活化園區</w:t>
            </w:r>
          </w:p>
        </w:tc>
      </w:tr>
      <w:tr w:rsidR="00CD78BE" w:rsidRPr="00971C73" w14:paraId="03CC7725" w14:textId="77777777" w:rsidTr="00044956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3D44EF69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歸仁</w:t>
            </w:r>
          </w:p>
        </w:tc>
        <w:tc>
          <w:tcPr>
            <w:tcW w:w="4535" w:type="dxa"/>
            <w:noWrap/>
            <w:vAlign w:val="center"/>
          </w:tcPr>
          <w:p w14:paraId="18A16C82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370E">
              <w:rPr>
                <w:rFonts w:ascii="Times New Roman" w:eastAsia="標楷體" w:hAnsi="Times New Roman" w:hint="eastAsia"/>
                <w:sz w:val="28"/>
                <w:szCs w:val="28"/>
              </w:rPr>
              <w:t>萬國通路創意觀光工廠</w:t>
            </w:r>
          </w:p>
        </w:tc>
      </w:tr>
      <w:tr w:rsidR="00CD78BE" w:rsidRPr="00971C73" w14:paraId="225FF2C7" w14:textId="77777777" w:rsidTr="00044956">
        <w:trPr>
          <w:trHeight w:val="435"/>
          <w:jc w:val="center"/>
        </w:trPr>
        <w:tc>
          <w:tcPr>
            <w:tcW w:w="1984" w:type="dxa"/>
            <w:noWrap/>
            <w:vAlign w:val="center"/>
            <w:hideMark/>
          </w:tcPr>
          <w:p w14:paraId="56037798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永康</w:t>
            </w:r>
          </w:p>
        </w:tc>
        <w:tc>
          <w:tcPr>
            <w:tcW w:w="4535" w:type="dxa"/>
            <w:noWrap/>
            <w:vAlign w:val="center"/>
          </w:tcPr>
          <w:p w14:paraId="5E0FE20D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9F370E">
              <w:rPr>
                <w:rFonts w:ascii="Times New Roman" w:eastAsia="標楷體" w:hAnsi="Times New Roman" w:hint="eastAsia"/>
                <w:sz w:val="28"/>
                <w:szCs w:val="28"/>
              </w:rPr>
              <w:t>立康中</w:t>
            </w:r>
            <w:proofErr w:type="gramEnd"/>
            <w:r w:rsidRPr="009F370E">
              <w:rPr>
                <w:rFonts w:ascii="Times New Roman" w:eastAsia="標楷體" w:hAnsi="Times New Roman" w:hint="eastAsia"/>
                <w:sz w:val="28"/>
                <w:szCs w:val="28"/>
              </w:rPr>
              <w:t>草藥產業文化館</w:t>
            </w:r>
          </w:p>
        </w:tc>
      </w:tr>
      <w:tr w:rsidR="00CD78BE" w:rsidRPr="00971C73" w14:paraId="50744D76" w14:textId="77777777" w:rsidTr="00044956">
        <w:trPr>
          <w:trHeight w:val="435"/>
          <w:jc w:val="center"/>
        </w:trPr>
        <w:tc>
          <w:tcPr>
            <w:tcW w:w="1984" w:type="dxa"/>
            <w:noWrap/>
            <w:vAlign w:val="center"/>
          </w:tcPr>
          <w:p w14:paraId="55F17EE7" w14:textId="77777777" w:rsidR="00CD78B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南區</w:t>
            </w:r>
          </w:p>
        </w:tc>
        <w:tc>
          <w:tcPr>
            <w:tcW w:w="4535" w:type="dxa"/>
            <w:noWrap/>
            <w:vAlign w:val="center"/>
          </w:tcPr>
          <w:p w14:paraId="2C9E501E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370E">
              <w:rPr>
                <w:rFonts w:ascii="Times New Roman" w:eastAsia="標楷體" w:hAnsi="Times New Roman" w:hint="eastAsia"/>
                <w:sz w:val="28"/>
                <w:szCs w:val="28"/>
              </w:rPr>
              <w:t>黑橋牌香腸博物館</w:t>
            </w:r>
          </w:p>
        </w:tc>
      </w:tr>
      <w:tr w:rsidR="00CD78BE" w:rsidRPr="00971C73" w14:paraId="598BE57C" w14:textId="77777777" w:rsidTr="00044956">
        <w:trPr>
          <w:trHeight w:val="435"/>
          <w:jc w:val="center"/>
        </w:trPr>
        <w:tc>
          <w:tcPr>
            <w:tcW w:w="1984" w:type="dxa"/>
            <w:noWrap/>
            <w:vAlign w:val="center"/>
          </w:tcPr>
          <w:p w14:paraId="18CC9B69" w14:textId="77777777" w:rsidR="00CD78B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南區</w:t>
            </w:r>
          </w:p>
        </w:tc>
        <w:tc>
          <w:tcPr>
            <w:tcW w:w="4535" w:type="dxa"/>
            <w:noWrap/>
            <w:vAlign w:val="center"/>
          </w:tcPr>
          <w:p w14:paraId="7C72C210" w14:textId="77777777" w:rsidR="00CD78BE" w:rsidRPr="009F370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003A94">
              <w:rPr>
                <w:rFonts w:ascii="Times New Roman" w:eastAsia="標楷體" w:hAnsi="Times New Roman" w:hint="eastAsia"/>
                <w:sz w:val="28"/>
                <w:szCs w:val="28"/>
              </w:rPr>
              <w:t>新百祿燕窩</w:t>
            </w:r>
            <w:proofErr w:type="gramEnd"/>
            <w:r w:rsidRPr="00003A94">
              <w:rPr>
                <w:rFonts w:ascii="Times New Roman" w:eastAsia="標楷體" w:hAnsi="Times New Roman" w:hint="eastAsia"/>
                <w:sz w:val="28"/>
                <w:szCs w:val="28"/>
              </w:rPr>
              <w:t>觀光工廠</w:t>
            </w:r>
          </w:p>
        </w:tc>
      </w:tr>
      <w:tr w:rsidR="00CD78BE" w:rsidRPr="00971C73" w14:paraId="20FA9A7C" w14:textId="77777777" w:rsidTr="00044956">
        <w:trPr>
          <w:trHeight w:val="435"/>
          <w:jc w:val="center"/>
        </w:trPr>
        <w:tc>
          <w:tcPr>
            <w:tcW w:w="1984" w:type="dxa"/>
            <w:noWrap/>
            <w:vAlign w:val="center"/>
          </w:tcPr>
          <w:p w14:paraId="66EFA1AF" w14:textId="77777777" w:rsidR="00CD78B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東山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9609" w14:textId="77777777" w:rsidR="00CD78BE" w:rsidRPr="009F370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蜂文化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觀光工廠</w:t>
            </w:r>
          </w:p>
        </w:tc>
      </w:tr>
      <w:tr w:rsidR="00CD78BE" w:rsidRPr="00971C73" w14:paraId="3B7DF3EA" w14:textId="77777777" w:rsidTr="00044956">
        <w:trPr>
          <w:trHeight w:val="435"/>
          <w:jc w:val="center"/>
        </w:trPr>
        <w:tc>
          <w:tcPr>
            <w:tcW w:w="1984" w:type="dxa"/>
            <w:noWrap/>
            <w:vAlign w:val="center"/>
          </w:tcPr>
          <w:p w14:paraId="490537E6" w14:textId="77777777" w:rsidR="00CD78B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新化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5CE0" w14:textId="77777777" w:rsidR="00CD78BE" w:rsidRPr="009F370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瓜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瓜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園地瓜生態故事館</w:t>
            </w:r>
          </w:p>
        </w:tc>
      </w:tr>
      <w:tr w:rsidR="00CD78BE" w:rsidRPr="00971C73" w14:paraId="35466556" w14:textId="77777777" w:rsidTr="00044956">
        <w:trPr>
          <w:trHeight w:val="435"/>
          <w:jc w:val="center"/>
        </w:trPr>
        <w:tc>
          <w:tcPr>
            <w:tcW w:w="1984" w:type="dxa"/>
            <w:noWrap/>
            <w:vAlign w:val="center"/>
          </w:tcPr>
          <w:p w14:paraId="6A03191E" w14:textId="77777777" w:rsidR="00CD78B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仁德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8E2F" w14:textId="77777777" w:rsidR="00CD78BE" w:rsidRPr="009F370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鉅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美妝觀光工廠</w:t>
            </w:r>
          </w:p>
        </w:tc>
      </w:tr>
      <w:tr w:rsidR="00CD78BE" w:rsidRPr="00971C73" w14:paraId="019837C7" w14:textId="77777777" w:rsidTr="00044956">
        <w:trPr>
          <w:trHeight w:val="435"/>
          <w:jc w:val="center"/>
        </w:trPr>
        <w:tc>
          <w:tcPr>
            <w:tcW w:w="1984" w:type="dxa"/>
            <w:noWrap/>
            <w:vAlign w:val="center"/>
          </w:tcPr>
          <w:p w14:paraId="68AA59EC" w14:textId="77777777" w:rsidR="00CD78B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後壁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B016" w14:textId="77777777" w:rsidR="00CD78BE" w:rsidRPr="009F370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卡多良食故事館</w:t>
            </w:r>
          </w:p>
        </w:tc>
      </w:tr>
      <w:tr w:rsidR="00CD78BE" w:rsidRPr="00971C73" w14:paraId="7FCD0813" w14:textId="77777777" w:rsidTr="00044956">
        <w:trPr>
          <w:trHeight w:val="435"/>
          <w:jc w:val="center"/>
        </w:trPr>
        <w:tc>
          <w:tcPr>
            <w:tcW w:w="1984" w:type="dxa"/>
            <w:noWrap/>
            <w:vAlign w:val="center"/>
          </w:tcPr>
          <w:p w14:paraId="47A08377" w14:textId="77777777" w:rsidR="00CD78B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後壁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5295" w14:textId="77777777" w:rsidR="00CD78BE" w:rsidRPr="009F370E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雅聞湖濱療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癒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森林</w:t>
            </w:r>
          </w:p>
        </w:tc>
      </w:tr>
    </w:tbl>
    <w:p w14:paraId="0301C6F4" w14:textId="77777777" w:rsidR="005F39B5" w:rsidRPr="00CD78BE" w:rsidRDefault="005F39B5" w:rsidP="00CD78BE">
      <w:pPr>
        <w:wordWrap w:val="0"/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14:paraId="1283BA1B" w14:textId="77777777" w:rsidR="00CD78BE" w:rsidRPr="00971C73" w:rsidRDefault="00CD78BE" w:rsidP="000A4844">
      <w:pPr>
        <w:pStyle w:val="a9"/>
        <w:numPr>
          <w:ilvl w:val="0"/>
          <w:numId w:val="2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至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南市原住民文化會館或部落參觀旅遊，</w:t>
      </w:r>
      <w:r w:rsidRPr="00AE0CB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補助每人</w:t>
      </w:r>
      <w:proofErr w:type="gramStart"/>
      <w:r w:rsidRPr="00AE0CB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交通費</w:t>
      </w:r>
      <w:r w:rsidRPr="00AE0CB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lastRenderedPageBreak/>
        <w:t>新臺幣</w:t>
      </w:r>
      <w:proofErr w:type="gramEnd"/>
      <w:r w:rsidRPr="00AE0CB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100</w:t>
      </w:r>
      <w:r w:rsidRPr="00AE0CB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元</w:t>
      </w:r>
      <w:r w:rsidRPr="00971C73">
        <w:rPr>
          <w:rFonts w:ascii="Times New Roman" w:eastAsia="標楷體" w:hAnsi="Times New Roman" w:hint="eastAsia"/>
          <w:sz w:val="28"/>
          <w:szCs w:val="28"/>
        </w:rPr>
        <w:t>，正面表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列如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下（不累加）。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4535"/>
      </w:tblGrid>
      <w:tr w:rsidR="00CD78BE" w:rsidRPr="00971C73" w14:paraId="07DBDDC3" w14:textId="77777777" w:rsidTr="00044956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62875B2C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行政區</w:t>
            </w:r>
          </w:p>
        </w:tc>
        <w:tc>
          <w:tcPr>
            <w:tcW w:w="4535" w:type="dxa"/>
            <w:noWrap/>
            <w:vAlign w:val="center"/>
            <w:hideMark/>
          </w:tcPr>
          <w:p w14:paraId="7DC19E1E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名稱</w:t>
            </w:r>
          </w:p>
        </w:tc>
      </w:tr>
      <w:tr w:rsidR="00CD78BE" w:rsidRPr="00971C73" w14:paraId="7FF2BB20" w14:textId="77777777" w:rsidTr="00044956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18D734DE" w14:textId="6A44A4AF" w:rsidR="00CD78BE" w:rsidRPr="00971C73" w:rsidRDefault="001E50AB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永康</w:t>
            </w:r>
          </w:p>
        </w:tc>
        <w:tc>
          <w:tcPr>
            <w:tcW w:w="4535" w:type="dxa"/>
            <w:noWrap/>
            <w:vAlign w:val="center"/>
            <w:hideMark/>
          </w:tcPr>
          <w:p w14:paraId="1313F6E0" w14:textId="44114173" w:rsidR="00CD78BE" w:rsidRPr="00971C73" w:rsidRDefault="001E50AB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原住民文物館</w:t>
            </w:r>
          </w:p>
        </w:tc>
      </w:tr>
      <w:tr w:rsidR="00CD78BE" w:rsidRPr="00971C73" w14:paraId="036DFB4D" w14:textId="77777777" w:rsidTr="00044956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1E01ACF8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新化</w:t>
            </w:r>
          </w:p>
        </w:tc>
        <w:tc>
          <w:tcPr>
            <w:tcW w:w="4535" w:type="dxa"/>
            <w:noWrap/>
            <w:vAlign w:val="center"/>
            <w:hideMark/>
          </w:tcPr>
          <w:p w14:paraId="415560C3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大目降文化園區</w:t>
            </w:r>
          </w:p>
        </w:tc>
      </w:tr>
      <w:tr w:rsidR="00CD78BE" w:rsidRPr="00971C73" w14:paraId="759CF050" w14:textId="77777777" w:rsidTr="00044956">
        <w:trPr>
          <w:trHeight w:val="420"/>
          <w:jc w:val="center"/>
        </w:trPr>
        <w:tc>
          <w:tcPr>
            <w:tcW w:w="1984" w:type="dxa"/>
            <w:noWrap/>
            <w:vAlign w:val="center"/>
            <w:hideMark/>
          </w:tcPr>
          <w:p w14:paraId="2D4E6003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佳里</w:t>
            </w:r>
          </w:p>
        </w:tc>
        <w:tc>
          <w:tcPr>
            <w:tcW w:w="4535" w:type="dxa"/>
            <w:noWrap/>
            <w:vAlign w:val="center"/>
            <w:hideMark/>
          </w:tcPr>
          <w:p w14:paraId="32C61EEB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北頭洋</w:t>
            </w:r>
            <w:proofErr w:type="gramEnd"/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平埔文化園區</w:t>
            </w:r>
          </w:p>
        </w:tc>
      </w:tr>
      <w:tr w:rsidR="00CD78BE" w:rsidRPr="00971C73" w14:paraId="5D7B2CBD" w14:textId="77777777" w:rsidTr="00044956">
        <w:trPr>
          <w:trHeight w:val="435"/>
          <w:jc w:val="center"/>
        </w:trPr>
        <w:tc>
          <w:tcPr>
            <w:tcW w:w="1984" w:type="dxa"/>
            <w:noWrap/>
            <w:vAlign w:val="center"/>
            <w:hideMark/>
          </w:tcPr>
          <w:p w14:paraId="20BC3030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東山</w:t>
            </w:r>
          </w:p>
        </w:tc>
        <w:tc>
          <w:tcPr>
            <w:tcW w:w="4535" w:type="dxa"/>
            <w:noWrap/>
            <w:vAlign w:val="center"/>
            <w:hideMark/>
          </w:tcPr>
          <w:p w14:paraId="6E91767B" w14:textId="77777777" w:rsidR="00CD78BE" w:rsidRPr="00971C73" w:rsidRDefault="00CD78BE" w:rsidP="00044956">
            <w:pPr>
              <w:wordWrap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西拉雅</w:t>
            </w:r>
            <w:proofErr w:type="gramStart"/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族吉貝耍</w:t>
            </w:r>
            <w:proofErr w:type="gramEnd"/>
            <w:r w:rsidRPr="00971C73">
              <w:rPr>
                <w:rFonts w:ascii="Times New Roman" w:eastAsia="標楷體" w:hAnsi="Times New Roman" w:hint="eastAsia"/>
                <w:sz w:val="28"/>
                <w:szCs w:val="28"/>
              </w:rPr>
              <w:t>部落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r w:rsidRPr="00971C73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備註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</w:p>
        </w:tc>
      </w:tr>
    </w:tbl>
    <w:p w14:paraId="58EF638D" w14:textId="597049C4" w:rsidR="00CD78BE" w:rsidRDefault="00CD78BE" w:rsidP="001F5CE2">
      <w:pPr>
        <w:pStyle w:val="a9"/>
        <w:wordWrap w:val="0"/>
        <w:spacing w:line="400" w:lineRule="exact"/>
        <w:ind w:left="960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備註：請提前預約。</w:t>
      </w:r>
    </w:p>
    <w:p w14:paraId="62BD4818" w14:textId="77777777" w:rsidR="00CD78BE" w:rsidRPr="00971C73" w:rsidRDefault="00CD78BE" w:rsidP="001F5CE2">
      <w:pPr>
        <w:pStyle w:val="a9"/>
        <w:wordWrap w:val="0"/>
        <w:spacing w:line="400" w:lineRule="exact"/>
        <w:ind w:left="960"/>
        <w:rPr>
          <w:rFonts w:ascii="Times New Roman" w:eastAsia="標楷體" w:hAnsi="Times New Roman"/>
          <w:sz w:val="28"/>
          <w:szCs w:val="28"/>
        </w:rPr>
      </w:pPr>
    </w:p>
    <w:p w14:paraId="33CBFBC1" w14:textId="2C25184C" w:rsidR="00A6214F" w:rsidRPr="00A8117D" w:rsidRDefault="00A6214F" w:rsidP="000A4844">
      <w:pPr>
        <w:pStyle w:val="a9"/>
        <w:numPr>
          <w:ilvl w:val="0"/>
          <w:numId w:val="2"/>
        </w:numPr>
        <w:wordWrap w:val="0"/>
        <w:spacing w:line="40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至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南市</w:t>
      </w:r>
      <w:r w:rsidR="007A7125">
        <w:rPr>
          <w:rFonts w:ascii="Times New Roman" w:eastAsia="標楷體" w:hAnsi="Times New Roman" w:hint="eastAsia"/>
          <w:sz w:val="28"/>
          <w:szCs w:val="28"/>
        </w:rPr>
        <w:t>取得環保標章</w:t>
      </w:r>
      <w:proofErr w:type="gramStart"/>
      <w:r w:rsidR="007A7125">
        <w:rPr>
          <w:rFonts w:ascii="Times New Roman" w:eastAsia="標楷體" w:hAnsi="Times New Roman" w:hint="eastAsia"/>
          <w:sz w:val="28"/>
          <w:szCs w:val="28"/>
        </w:rPr>
        <w:t>之旅</w:t>
      </w:r>
      <w:r w:rsidRPr="00971C73">
        <w:rPr>
          <w:rFonts w:ascii="Times New Roman" w:eastAsia="標楷體" w:hAnsi="Times New Roman" w:hint="eastAsia"/>
          <w:sz w:val="28"/>
          <w:szCs w:val="28"/>
        </w:rPr>
        <w:t>宿</w:t>
      </w:r>
      <w:r w:rsidR="00371FF9">
        <w:rPr>
          <w:rFonts w:ascii="Times New Roman" w:eastAsia="標楷體" w:hAnsi="Times New Roman" w:hint="eastAsia"/>
          <w:sz w:val="28"/>
          <w:szCs w:val="28"/>
        </w:rPr>
        <w:t>住宿</w:t>
      </w:r>
      <w:proofErr w:type="gramEnd"/>
      <w:r w:rsidR="001F5CE2">
        <w:rPr>
          <w:rFonts w:ascii="Times New Roman" w:eastAsia="標楷體" w:hAnsi="Times New Roman" w:hint="eastAsia"/>
          <w:sz w:val="28"/>
          <w:szCs w:val="28"/>
        </w:rPr>
        <w:t>，</w:t>
      </w:r>
      <w:r w:rsidR="00FF35D3" w:rsidRPr="00FF35D3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加碼</w:t>
      </w:r>
      <w:r w:rsidRPr="00AE0CB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補助</w:t>
      </w:r>
      <w:r w:rsidR="009E07E4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每人</w:t>
      </w:r>
      <w:proofErr w:type="gramStart"/>
      <w:r w:rsidRPr="00AE0CB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住宿費新臺幣</w:t>
      </w:r>
      <w:proofErr w:type="gramEnd"/>
      <w:r w:rsidR="00C675BA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</w:t>
      </w:r>
      <w:r w:rsidRPr="00AE0CB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00</w:t>
      </w:r>
      <w:r w:rsidRPr="00AE0CB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元</w:t>
      </w:r>
      <w:r w:rsidR="00A8117D">
        <w:rPr>
          <w:rFonts w:ascii="Times New Roman" w:eastAsia="標楷體" w:hAnsi="Times New Roman" w:hint="eastAsia"/>
          <w:sz w:val="28"/>
          <w:szCs w:val="28"/>
        </w:rPr>
        <w:t>，環保</w:t>
      </w:r>
      <w:proofErr w:type="gramStart"/>
      <w:r w:rsidR="00A8117D">
        <w:rPr>
          <w:rFonts w:ascii="Times New Roman" w:eastAsia="標楷體" w:hAnsi="Times New Roman" w:hint="eastAsia"/>
          <w:sz w:val="28"/>
          <w:szCs w:val="28"/>
        </w:rPr>
        <w:t>旅</w:t>
      </w:r>
      <w:r w:rsidR="00344BC4">
        <w:rPr>
          <w:rFonts w:ascii="Times New Roman" w:eastAsia="標楷體" w:hAnsi="Times New Roman" w:hint="eastAsia"/>
          <w:sz w:val="28"/>
          <w:szCs w:val="28"/>
        </w:rPr>
        <w:t>宿</w:t>
      </w:r>
      <w:r w:rsidR="00A8117D">
        <w:rPr>
          <w:rFonts w:ascii="Times New Roman" w:eastAsia="標楷體" w:hAnsi="Times New Roman" w:hint="eastAsia"/>
          <w:sz w:val="28"/>
          <w:szCs w:val="28"/>
        </w:rPr>
        <w:t>以</w:t>
      </w:r>
      <w:proofErr w:type="gramEnd"/>
      <w:r w:rsidR="00A8117D" w:rsidRPr="00A8117D">
        <w:rPr>
          <w:rFonts w:ascii="Times New Roman" w:eastAsia="標楷體" w:hAnsi="Times New Roman" w:hint="eastAsia"/>
          <w:sz w:val="28"/>
          <w:szCs w:val="28"/>
        </w:rPr>
        <w:t>「</w:t>
      </w:r>
      <w:r w:rsidR="00344BC4">
        <w:rPr>
          <w:rFonts w:ascii="Times New Roman" w:eastAsia="標楷體" w:hAnsi="Times New Roman" w:hint="eastAsia"/>
          <w:sz w:val="28"/>
          <w:szCs w:val="28"/>
        </w:rPr>
        <w:t>交通部觀光</w:t>
      </w:r>
      <w:proofErr w:type="gramStart"/>
      <w:r w:rsidR="00344BC4">
        <w:rPr>
          <w:rFonts w:ascii="Times New Roman" w:eastAsia="標楷體" w:hAnsi="Times New Roman" w:hint="eastAsia"/>
          <w:sz w:val="28"/>
          <w:szCs w:val="28"/>
        </w:rPr>
        <w:t>署旅宿</w:t>
      </w:r>
      <w:proofErr w:type="gramEnd"/>
      <w:r w:rsidR="00344BC4">
        <w:rPr>
          <w:rFonts w:ascii="Times New Roman" w:eastAsia="標楷體" w:hAnsi="Times New Roman" w:hint="eastAsia"/>
          <w:sz w:val="28"/>
          <w:szCs w:val="28"/>
        </w:rPr>
        <w:t>網</w:t>
      </w:r>
      <w:proofErr w:type="gramStart"/>
      <w:r w:rsidR="00A8117D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="00A8117D">
        <w:rPr>
          <w:rFonts w:ascii="Times New Roman" w:eastAsia="標楷體" w:hAnsi="Times New Roman" w:hint="eastAsia"/>
          <w:sz w:val="28"/>
          <w:szCs w:val="28"/>
        </w:rPr>
        <w:t>網址：</w:t>
      </w:r>
      <w:r w:rsidR="00344BC4" w:rsidRPr="00344BC4">
        <w:rPr>
          <w:rFonts w:ascii="Times New Roman" w:eastAsia="標楷體" w:hAnsi="Times New Roman"/>
          <w:sz w:val="28"/>
          <w:szCs w:val="28"/>
        </w:rPr>
        <w:t>https://www.taiwanstay.net.tw/TSA/web_page/TSA010100.jsp</w:t>
      </w:r>
      <w:proofErr w:type="gramStart"/>
      <w:r w:rsidR="00A8117D">
        <w:rPr>
          <w:rFonts w:ascii="Times New Roman" w:eastAsia="標楷體" w:hAnsi="Times New Roman" w:hint="eastAsia"/>
          <w:sz w:val="28"/>
          <w:szCs w:val="28"/>
        </w:rPr>
        <w:t>）</w:t>
      </w:r>
      <w:proofErr w:type="gramEnd"/>
      <w:r w:rsidR="00A8117D" w:rsidRPr="00A8117D">
        <w:rPr>
          <w:rFonts w:ascii="Times New Roman" w:eastAsia="標楷體" w:hAnsi="Times New Roman" w:hint="eastAsia"/>
          <w:sz w:val="28"/>
          <w:szCs w:val="28"/>
        </w:rPr>
        <w:t>」</w:t>
      </w:r>
      <w:r w:rsidR="00A8117D">
        <w:rPr>
          <w:rFonts w:ascii="Times New Roman" w:eastAsia="標楷體" w:hAnsi="Times New Roman" w:hint="eastAsia"/>
          <w:sz w:val="28"/>
          <w:szCs w:val="28"/>
        </w:rPr>
        <w:t>羅列為原則。</w:t>
      </w:r>
    </w:p>
    <w:p w14:paraId="1F3CFCA2" w14:textId="77777777" w:rsidR="009E07E4" w:rsidRPr="00971C73" w:rsidRDefault="009E07E4" w:rsidP="001F5CE2">
      <w:pPr>
        <w:pStyle w:val="a9"/>
        <w:wordWrap w:val="0"/>
        <w:spacing w:line="400" w:lineRule="exact"/>
        <w:ind w:left="1444"/>
        <w:rPr>
          <w:rFonts w:ascii="Times New Roman" w:eastAsia="標楷體" w:hAnsi="Times New Roman"/>
          <w:sz w:val="28"/>
          <w:szCs w:val="28"/>
        </w:rPr>
      </w:pPr>
    </w:p>
    <w:p w14:paraId="3D9BDFC7" w14:textId="536253FD" w:rsidR="009E07E4" w:rsidRPr="00A8117D" w:rsidRDefault="00535583" w:rsidP="000A4844">
      <w:pPr>
        <w:pStyle w:val="a9"/>
        <w:numPr>
          <w:ilvl w:val="0"/>
          <w:numId w:val="2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535583">
        <w:rPr>
          <w:rFonts w:ascii="Times New Roman" w:eastAsia="標楷體" w:hAnsi="Times New Roman" w:hint="eastAsia"/>
          <w:sz w:val="28"/>
          <w:szCs w:val="28"/>
        </w:rPr>
        <w:t>至</w:t>
      </w:r>
      <w:proofErr w:type="gramStart"/>
      <w:r w:rsidRPr="0053558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535583">
        <w:rPr>
          <w:rFonts w:ascii="Times New Roman" w:eastAsia="標楷體" w:hAnsi="Times New Roman" w:hint="eastAsia"/>
          <w:sz w:val="28"/>
          <w:szCs w:val="28"/>
        </w:rPr>
        <w:t>南市低碳餐廳或環保餐廳用餐，補助每人餐費（限午、晚餐）新臺幣</w:t>
      </w:r>
      <w:r w:rsidRPr="00535583">
        <w:rPr>
          <w:rFonts w:ascii="Times New Roman" w:eastAsia="標楷體" w:hAnsi="Times New Roman" w:hint="eastAsia"/>
          <w:sz w:val="28"/>
          <w:szCs w:val="28"/>
        </w:rPr>
        <w:t>100</w:t>
      </w:r>
      <w:r w:rsidRPr="00535583">
        <w:rPr>
          <w:rFonts w:ascii="Times New Roman" w:eastAsia="標楷體" w:hAnsi="Times New Roman" w:hint="eastAsia"/>
          <w:sz w:val="28"/>
          <w:szCs w:val="28"/>
        </w:rPr>
        <w:t>元，低碳餐廳以「</w:t>
      </w:r>
      <w:proofErr w:type="gramStart"/>
      <w:r w:rsidRPr="0053558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535583">
        <w:rPr>
          <w:rFonts w:ascii="Times New Roman" w:eastAsia="標楷體" w:hAnsi="Times New Roman" w:hint="eastAsia"/>
          <w:sz w:val="28"/>
          <w:szCs w:val="28"/>
        </w:rPr>
        <w:t>南市政府衛生局健康飲食運動地圖網</w:t>
      </w:r>
      <w:r w:rsidRPr="00535583">
        <w:rPr>
          <w:rFonts w:ascii="Times New Roman" w:eastAsia="標楷體" w:hAnsi="Times New Roman" w:hint="eastAsia"/>
          <w:sz w:val="28"/>
          <w:szCs w:val="28"/>
        </w:rPr>
        <w:t>(https://reurl.cc/9DVxYV)</w:t>
      </w:r>
      <w:r w:rsidRPr="00535583">
        <w:rPr>
          <w:rFonts w:ascii="Times New Roman" w:eastAsia="標楷體" w:hAnsi="Times New Roman" w:hint="eastAsia"/>
          <w:sz w:val="28"/>
          <w:szCs w:val="28"/>
        </w:rPr>
        <w:t>」羅列為原則；環保餐廳以「</w:t>
      </w:r>
      <w:proofErr w:type="gramStart"/>
      <w:r w:rsidRPr="00535583">
        <w:rPr>
          <w:rFonts w:ascii="Times New Roman" w:eastAsia="標楷體" w:hAnsi="Times New Roman" w:hint="eastAsia"/>
          <w:sz w:val="28"/>
          <w:szCs w:val="28"/>
        </w:rPr>
        <w:t>淨零綠</w:t>
      </w:r>
      <w:proofErr w:type="gramEnd"/>
      <w:r w:rsidRPr="00535583">
        <w:rPr>
          <w:rFonts w:ascii="Times New Roman" w:eastAsia="標楷體" w:hAnsi="Times New Roman" w:hint="eastAsia"/>
          <w:sz w:val="28"/>
          <w:szCs w:val="28"/>
        </w:rPr>
        <w:t>生活</w:t>
      </w:r>
      <w:r w:rsidRPr="00535583">
        <w:rPr>
          <w:rFonts w:ascii="Times New Roman" w:eastAsia="標楷體" w:hAnsi="Times New Roman" w:hint="eastAsia"/>
          <w:sz w:val="28"/>
          <w:szCs w:val="28"/>
        </w:rPr>
        <w:t>(https://reurl.cc/1KeMLV)</w:t>
      </w:r>
      <w:r w:rsidRPr="00535583">
        <w:rPr>
          <w:rFonts w:ascii="Times New Roman" w:eastAsia="標楷體" w:hAnsi="Times New Roman" w:hint="eastAsia"/>
          <w:sz w:val="28"/>
          <w:szCs w:val="28"/>
        </w:rPr>
        <w:t>」羅列為原則。</w:t>
      </w:r>
    </w:p>
    <w:p w14:paraId="3CB43944" w14:textId="77777777" w:rsidR="00450BA5" w:rsidRPr="00971C73" w:rsidRDefault="00450BA5" w:rsidP="001F5CE2">
      <w:pPr>
        <w:pStyle w:val="a9"/>
        <w:wordWrap w:val="0"/>
        <w:spacing w:line="400" w:lineRule="exact"/>
        <w:ind w:left="1444"/>
        <w:rPr>
          <w:rFonts w:ascii="Times New Roman" w:eastAsia="標楷體" w:hAnsi="Times New Roman"/>
          <w:sz w:val="28"/>
          <w:szCs w:val="28"/>
        </w:rPr>
      </w:pPr>
    </w:p>
    <w:p w14:paraId="2CBF559E" w14:textId="0A8E358D" w:rsidR="00897FAD" w:rsidRPr="00971C73" w:rsidRDefault="00A6214F" w:rsidP="000A4844">
      <w:pPr>
        <w:pStyle w:val="a9"/>
        <w:numPr>
          <w:ilvl w:val="0"/>
          <w:numId w:val="2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遊程中包含其他於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南市景點間移動之大眾運輸工具者</w:t>
      </w:r>
      <w:r w:rsidR="006D6DB6">
        <w:rPr>
          <w:rFonts w:ascii="Times New Roman" w:eastAsia="標楷體" w:hAnsi="Times New Roman" w:hint="eastAsia"/>
          <w:sz w:val="28"/>
          <w:szCs w:val="28"/>
        </w:rPr>
        <w:t>（</w:t>
      </w:r>
      <w:r w:rsidRPr="00971C73">
        <w:rPr>
          <w:rFonts w:ascii="Times New Roman" w:eastAsia="標楷體" w:hAnsi="Times New Roman" w:hint="eastAsia"/>
          <w:sz w:val="28"/>
          <w:szCs w:val="28"/>
        </w:rPr>
        <w:t>如大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南公車、觀光公車、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鐵、自行車等</w:t>
      </w:r>
      <w:r w:rsidR="006D6DB6">
        <w:rPr>
          <w:rFonts w:ascii="Times New Roman" w:eastAsia="標楷體" w:hAnsi="Times New Roman" w:hint="eastAsia"/>
          <w:sz w:val="28"/>
          <w:szCs w:val="28"/>
        </w:rPr>
        <w:t>）</w:t>
      </w:r>
      <w:r w:rsidR="00AC5BE2">
        <w:rPr>
          <w:rFonts w:ascii="Times New Roman" w:eastAsia="標楷體" w:hAnsi="Times New Roman" w:hint="eastAsia"/>
          <w:sz w:val="28"/>
          <w:szCs w:val="28"/>
        </w:rPr>
        <w:t>，</w:t>
      </w:r>
      <w:r w:rsidRPr="00FF35D3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補助</w:t>
      </w:r>
      <w:r w:rsidR="00450BA5" w:rsidRPr="00450BA5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每人</w:t>
      </w:r>
      <w:proofErr w:type="gramStart"/>
      <w:r w:rsidRPr="00450BA5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交通費新臺幣</w:t>
      </w:r>
      <w:proofErr w:type="gramEnd"/>
      <w:r w:rsidRPr="00450BA5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100</w:t>
      </w:r>
      <w:r w:rsidRPr="00450BA5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元</w:t>
      </w:r>
      <w:r w:rsidR="006D6DB6">
        <w:rPr>
          <w:rFonts w:ascii="Times New Roman" w:eastAsia="標楷體" w:hAnsi="Times New Roman" w:hint="eastAsia"/>
          <w:sz w:val="28"/>
          <w:szCs w:val="28"/>
        </w:rPr>
        <w:t>（</w:t>
      </w:r>
      <w:r w:rsidRPr="00971C73">
        <w:rPr>
          <w:rFonts w:ascii="Times New Roman" w:eastAsia="標楷體" w:hAnsi="Times New Roman" w:hint="eastAsia"/>
          <w:sz w:val="28"/>
          <w:szCs w:val="28"/>
        </w:rPr>
        <w:t>每人上限為新臺幣</w:t>
      </w:r>
      <w:r w:rsidRPr="00971C73">
        <w:rPr>
          <w:rFonts w:ascii="Times New Roman" w:eastAsia="標楷體" w:hAnsi="Times New Roman" w:hint="eastAsia"/>
          <w:sz w:val="28"/>
          <w:szCs w:val="28"/>
        </w:rPr>
        <w:t>100</w:t>
      </w:r>
      <w:r w:rsidRPr="00971C73">
        <w:rPr>
          <w:rFonts w:ascii="Times New Roman" w:eastAsia="標楷體" w:hAnsi="Times New Roman" w:hint="eastAsia"/>
          <w:sz w:val="28"/>
          <w:szCs w:val="28"/>
        </w:rPr>
        <w:t>元無疊加機制</w:t>
      </w:r>
      <w:r w:rsidR="006D6DB6">
        <w:rPr>
          <w:rFonts w:ascii="Times New Roman" w:eastAsia="標楷體" w:hAnsi="Times New Roman" w:hint="eastAsia"/>
          <w:sz w:val="28"/>
          <w:szCs w:val="28"/>
        </w:rPr>
        <w:t>）</w:t>
      </w:r>
      <w:r w:rsidRPr="00971C73">
        <w:rPr>
          <w:rFonts w:ascii="Times New Roman" w:eastAsia="標楷體" w:hAnsi="Times New Roman" w:hint="eastAsia"/>
          <w:sz w:val="28"/>
          <w:szCs w:val="28"/>
        </w:rPr>
        <w:t>，選擇自行車者景點間距離須</w:t>
      </w:r>
      <w:r w:rsidR="007171FB">
        <w:rPr>
          <w:rFonts w:ascii="Times New Roman" w:eastAsia="標楷體" w:hAnsi="Times New Roman" w:hint="eastAsia"/>
          <w:sz w:val="28"/>
          <w:szCs w:val="28"/>
        </w:rPr>
        <w:t>至少</w:t>
      </w:r>
      <w:r w:rsidR="007171FB">
        <w:rPr>
          <w:rFonts w:ascii="Times New Roman" w:eastAsia="標楷體" w:hAnsi="Times New Roman" w:hint="eastAsia"/>
          <w:sz w:val="28"/>
          <w:szCs w:val="28"/>
        </w:rPr>
        <w:t>3</w:t>
      </w:r>
      <w:r w:rsidR="007171FB">
        <w:rPr>
          <w:rFonts w:ascii="Times New Roman" w:eastAsia="標楷體" w:hAnsi="Times New Roman" w:hint="eastAsia"/>
          <w:sz w:val="28"/>
          <w:szCs w:val="28"/>
        </w:rPr>
        <w:t>公里以上</w:t>
      </w:r>
      <w:r w:rsidR="006D6DB6">
        <w:rPr>
          <w:rFonts w:ascii="Times New Roman" w:eastAsia="標楷體" w:hAnsi="Times New Roman" w:hint="eastAsia"/>
          <w:sz w:val="28"/>
          <w:szCs w:val="28"/>
        </w:rPr>
        <w:t>（</w:t>
      </w:r>
      <w:r w:rsidR="007171FB">
        <w:rPr>
          <w:rFonts w:ascii="Times New Roman" w:eastAsia="標楷體" w:hAnsi="Times New Roman" w:hint="eastAsia"/>
          <w:sz w:val="28"/>
          <w:szCs w:val="28"/>
        </w:rPr>
        <w:t>以</w:t>
      </w:r>
      <w:r w:rsidRPr="00971C73">
        <w:rPr>
          <w:rFonts w:ascii="Times New Roman" w:eastAsia="標楷體" w:hAnsi="Times New Roman" w:hint="eastAsia"/>
          <w:sz w:val="28"/>
          <w:szCs w:val="28"/>
        </w:rPr>
        <w:t>Google</w:t>
      </w:r>
      <w:r w:rsidRPr="00971C73">
        <w:rPr>
          <w:rFonts w:ascii="Times New Roman" w:eastAsia="標楷體" w:hAnsi="Times New Roman" w:hint="eastAsia"/>
          <w:sz w:val="28"/>
          <w:szCs w:val="28"/>
        </w:rPr>
        <w:t>地圖顯示距離</w:t>
      </w:r>
      <w:r w:rsidR="007171FB">
        <w:rPr>
          <w:rFonts w:ascii="Times New Roman" w:eastAsia="標楷體" w:hAnsi="Times New Roman" w:hint="eastAsia"/>
          <w:sz w:val="28"/>
          <w:szCs w:val="28"/>
        </w:rPr>
        <w:t>為</w:t>
      </w:r>
      <w:proofErr w:type="gramStart"/>
      <w:r w:rsidR="007171FB">
        <w:rPr>
          <w:rFonts w:ascii="Times New Roman" w:eastAsia="標楷體" w:hAnsi="Times New Roman" w:hint="eastAsia"/>
          <w:sz w:val="28"/>
          <w:szCs w:val="28"/>
        </w:rPr>
        <w:t>準</w:t>
      </w:r>
      <w:proofErr w:type="gramEnd"/>
      <w:r w:rsidR="006D6DB6">
        <w:rPr>
          <w:rFonts w:ascii="Times New Roman" w:eastAsia="標楷體" w:hAnsi="Times New Roman" w:hint="eastAsia"/>
          <w:sz w:val="28"/>
          <w:szCs w:val="28"/>
        </w:rPr>
        <w:t>）</w:t>
      </w:r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62A55DAD" w14:textId="77777777" w:rsidR="00897FAD" w:rsidRPr="00971C73" w:rsidRDefault="00897FAD" w:rsidP="001F5CE2">
      <w:pPr>
        <w:pStyle w:val="a9"/>
        <w:wordWrap w:val="0"/>
        <w:spacing w:line="400" w:lineRule="exact"/>
        <w:ind w:left="960"/>
        <w:rPr>
          <w:rFonts w:ascii="Times New Roman" w:eastAsia="標楷體" w:hAnsi="Times New Roman"/>
          <w:sz w:val="28"/>
          <w:szCs w:val="28"/>
        </w:rPr>
      </w:pPr>
    </w:p>
    <w:p w14:paraId="6A0A3D4A" w14:textId="3217E111" w:rsidR="00BE27E4" w:rsidRPr="00270110" w:rsidRDefault="00BE27E4" w:rsidP="001F5CE2">
      <w:pPr>
        <w:pStyle w:val="a9"/>
        <w:numPr>
          <w:ilvl w:val="0"/>
          <w:numId w:val="1"/>
        </w:numPr>
        <w:wordWrap w:val="0"/>
        <w:spacing w:line="40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270110">
        <w:rPr>
          <w:rFonts w:ascii="Times New Roman" w:eastAsia="標楷體" w:hAnsi="Times New Roman" w:hint="eastAsia"/>
          <w:b/>
          <w:bCs/>
          <w:sz w:val="28"/>
          <w:szCs w:val="28"/>
        </w:rPr>
        <w:t>本案行程審查標準</w:t>
      </w:r>
    </w:p>
    <w:p w14:paraId="34B86681" w14:textId="0A9B86E6" w:rsidR="00897FAD" w:rsidRPr="00971C73" w:rsidRDefault="00897FAD" w:rsidP="000A4844">
      <w:pPr>
        <w:pStyle w:val="a9"/>
        <w:numPr>
          <w:ilvl w:val="0"/>
          <w:numId w:val="3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行程</w:t>
      </w:r>
      <w:r w:rsidR="007171FB" w:rsidRPr="00971C73">
        <w:rPr>
          <w:rFonts w:ascii="Times New Roman" w:eastAsia="標楷體" w:hAnsi="Times New Roman" w:hint="eastAsia"/>
          <w:sz w:val="28"/>
          <w:szCs w:val="28"/>
        </w:rPr>
        <w:t>需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至少住宿</w:t>
      </w:r>
      <w:proofErr w:type="gramStart"/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臺</w:t>
      </w:r>
      <w:proofErr w:type="gramEnd"/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南</w:t>
      </w:r>
      <w:proofErr w:type="gramStart"/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合法旅宿</w:t>
      </w:r>
      <w:proofErr w:type="gramEnd"/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一晚以上</w:t>
      </w:r>
      <w:r w:rsidRPr="00971C73">
        <w:rPr>
          <w:rFonts w:ascii="Times New Roman" w:eastAsia="標楷體" w:hAnsi="Times New Roman" w:hint="eastAsia"/>
          <w:sz w:val="28"/>
          <w:szCs w:val="28"/>
        </w:rPr>
        <w:t>，且必須符合上述補助項目至少一項以上，依符合之項目進行申請。</w:t>
      </w:r>
    </w:p>
    <w:p w14:paraId="382BA183" w14:textId="73707121" w:rsidR="00897FAD" w:rsidRPr="00971C73" w:rsidRDefault="00897FAD" w:rsidP="000A4844">
      <w:pPr>
        <w:pStyle w:val="a9"/>
        <w:numPr>
          <w:ilvl w:val="0"/>
          <w:numId w:val="3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本案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補助僅限平日住宿日</w:t>
      </w:r>
      <w:r w:rsid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（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周日至周四</w:t>
      </w:r>
      <w:r w:rsid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）</w:t>
      </w:r>
      <w:r w:rsidRPr="00971C73">
        <w:rPr>
          <w:rFonts w:ascii="Times New Roman" w:eastAsia="標楷體" w:hAnsi="Times New Roman" w:hint="eastAsia"/>
          <w:sz w:val="28"/>
          <w:szCs w:val="28"/>
        </w:rPr>
        <w:t>，假日不納入補助範圍。</w:t>
      </w:r>
    </w:p>
    <w:p w14:paraId="0D5DDB3D" w14:textId="20B37AEB" w:rsidR="00897FAD" w:rsidRPr="00971C73" w:rsidRDefault="00897FAD" w:rsidP="000A4844">
      <w:pPr>
        <w:pStyle w:val="a9"/>
        <w:numPr>
          <w:ilvl w:val="0"/>
          <w:numId w:val="3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住宿需安排於本市境內合法取得執照或登記之觀光旅館、旅館、民宿，並使用合法之交通工具。</w:t>
      </w:r>
    </w:p>
    <w:p w14:paraId="5C8483B1" w14:textId="421F47A6" w:rsidR="00897FAD" w:rsidRPr="00971C73" w:rsidRDefault="00897FAD" w:rsidP="000A4844">
      <w:pPr>
        <w:pStyle w:val="a9"/>
        <w:numPr>
          <w:ilvl w:val="0"/>
          <w:numId w:val="3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每團人數至少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15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人</w:t>
      </w:r>
      <w:r w:rsidRPr="00971C73">
        <w:rPr>
          <w:rFonts w:ascii="Times New Roman" w:eastAsia="標楷體" w:hAnsi="Times New Roman" w:hint="eastAsia"/>
          <w:sz w:val="28"/>
          <w:szCs w:val="28"/>
        </w:rPr>
        <w:t>（總出團人數，不含司機及導遊）；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每家旅行社申請補助金額以新臺幣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100,000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元為上限</w:t>
      </w:r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47DD6E04" w14:textId="64BCCF55" w:rsidR="00897FAD" w:rsidRPr="00971C73" w:rsidRDefault="00897FAD" w:rsidP="000A4844">
      <w:pPr>
        <w:pStyle w:val="a9"/>
        <w:numPr>
          <w:ilvl w:val="0"/>
          <w:numId w:val="3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lastRenderedPageBreak/>
        <w:t>業者所提行程應於出團日至少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5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個工作天前經本局審核</w:t>
      </w:r>
      <w:r w:rsidRPr="00971C73">
        <w:rPr>
          <w:rFonts w:ascii="Times New Roman" w:eastAsia="標楷體" w:hAnsi="Times New Roman" w:hint="eastAsia"/>
          <w:sz w:val="28"/>
          <w:szCs w:val="28"/>
        </w:rPr>
        <w:t>（行程審核暨出團申請表如附件一），通過後將核發核准代碼以為日後請款核銷使用，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如受理申請額度已達上限時，本案即停止受理申請</w:t>
      </w:r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322A7714" w14:textId="125AF775" w:rsidR="00897FAD" w:rsidRPr="00971C73" w:rsidRDefault="00897FAD" w:rsidP="000A4844">
      <w:pPr>
        <w:pStyle w:val="a9"/>
        <w:numPr>
          <w:ilvl w:val="0"/>
          <w:numId w:val="3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業者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所提攬客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形式得依旅行業管理規則之規定於網路接受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旅客線上訂購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4BE7D62B" w14:textId="2445327B" w:rsidR="00897FAD" w:rsidRPr="00971C73" w:rsidRDefault="00A603F3" w:rsidP="000A4844">
      <w:pPr>
        <w:pStyle w:val="a9"/>
        <w:numPr>
          <w:ilvl w:val="0"/>
          <w:numId w:val="3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A603F3">
        <w:rPr>
          <w:rFonts w:ascii="Times New Roman" w:eastAsia="標楷體" w:hAnsi="Times New Roman" w:hint="eastAsia"/>
          <w:sz w:val="28"/>
          <w:szCs w:val="28"/>
        </w:rPr>
        <w:t>業者應依核准之行程內容及人數確實執行，如需調整</w:t>
      </w:r>
      <w:proofErr w:type="gramStart"/>
      <w:r w:rsidRPr="00A603F3">
        <w:rPr>
          <w:rFonts w:ascii="Times New Roman" w:eastAsia="標楷體" w:hAnsi="Times New Roman" w:hint="eastAsia"/>
          <w:sz w:val="28"/>
          <w:szCs w:val="28"/>
        </w:rPr>
        <w:t>務必於</w:t>
      </w:r>
      <w:r w:rsidRPr="00A603F3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出團</w:t>
      </w:r>
      <w:proofErr w:type="gramEnd"/>
      <w:r w:rsidRPr="00A603F3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日</w:t>
      </w:r>
      <w:r w:rsidRPr="00A603F3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3</w:t>
      </w:r>
      <w:r w:rsidRPr="00A603F3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日前</w:t>
      </w:r>
      <w:r w:rsidRPr="00A603F3">
        <w:rPr>
          <w:rFonts w:ascii="Times New Roman" w:eastAsia="標楷體" w:hAnsi="Times New Roman" w:hint="eastAsia"/>
          <w:sz w:val="28"/>
          <w:szCs w:val="28"/>
        </w:rPr>
        <w:t>向機關告知</w:t>
      </w:r>
      <w:r w:rsidR="00897FAD"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39DF3ED6" w14:textId="72894191" w:rsidR="00897FAD" w:rsidRPr="00971C73" w:rsidRDefault="00897FAD" w:rsidP="000A4844">
      <w:pPr>
        <w:pStyle w:val="a9"/>
        <w:numPr>
          <w:ilvl w:val="0"/>
          <w:numId w:val="3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為鼓勵旅行社推出更多元化行程，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一家旅行社申請同一觀光工廠</w:t>
      </w:r>
      <w:r w:rsidR="007F06F7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交通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補助不得逾</w:t>
      </w:r>
      <w:r w:rsidR="00386C0E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4</w:t>
      </w:r>
      <w:r w:rsidRPr="007171FB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團</w:t>
      </w:r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390472BB" w14:textId="4A22D671" w:rsidR="00897FAD" w:rsidRPr="00971C73" w:rsidRDefault="00897FAD" w:rsidP="000A4844">
      <w:pPr>
        <w:pStyle w:val="a9"/>
        <w:numPr>
          <w:ilvl w:val="0"/>
          <w:numId w:val="3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旅行社支付折價後團費與本局支付之補助款，應依加值型及非加值型營業稅法報繳營業稅。</w:t>
      </w:r>
    </w:p>
    <w:p w14:paraId="529A6995" w14:textId="6299780E" w:rsidR="007B4C7B" w:rsidRPr="00971C73" w:rsidRDefault="007B4C7B" w:rsidP="000A4844">
      <w:pPr>
        <w:pStyle w:val="a9"/>
        <w:numPr>
          <w:ilvl w:val="0"/>
          <w:numId w:val="3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本案之「大眾運輸」定義如下：指具有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固定路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（航）線、班（航）次、場站及費率，提供國內旅客運送服務的公、民營公共運輸事業，包含市區汽車客運業、公路汽車客運業、鐵路運輸業、大眾捷運系統運輸業、船舶運送業、載客小船經營業及民用航空運輸業等。</w:t>
      </w:r>
    </w:p>
    <w:p w14:paraId="4D2012B5" w14:textId="11ACA92B" w:rsidR="007B4C7B" w:rsidRPr="00971C73" w:rsidRDefault="007B4C7B" w:rsidP="000A4844">
      <w:pPr>
        <w:pStyle w:val="a9"/>
        <w:numPr>
          <w:ilvl w:val="0"/>
          <w:numId w:val="3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除上列事項外，各項作業應符合旅行業管理規則之各項規定。</w:t>
      </w:r>
    </w:p>
    <w:p w14:paraId="3B28D81D" w14:textId="77777777" w:rsidR="007B4C7B" w:rsidRPr="00971C73" w:rsidRDefault="007B4C7B" w:rsidP="001F5CE2">
      <w:pPr>
        <w:pStyle w:val="a9"/>
        <w:wordWrap w:val="0"/>
        <w:spacing w:line="400" w:lineRule="exact"/>
        <w:ind w:left="960"/>
        <w:rPr>
          <w:rFonts w:ascii="Times New Roman" w:eastAsia="標楷體" w:hAnsi="Times New Roman"/>
          <w:sz w:val="28"/>
          <w:szCs w:val="28"/>
        </w:rPr>
      </w:pPr>
    </w:p>
    <w:p w14:paraId="6BBACC69" w14:textId="14A09EEA" w:rsidR="00BE27E4" w:rsidRPr="00270110" w:rsidRDefault="00BE27E4" w:rsidP="001F5CE2">
      <w:pPr>
        <w:pStyle w:val="a9"/>
        <w:numPr>
          <w:ilvl w:val="0"/>
          <w:numId w:val="1"/>
        </w:numPr>
        <w:wordWrap w:val="0"/>
        <w:spacing w:line="40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270110">
        <w:rPr>
          <w:rFonts w:ascii="Times New Roman" w:eastAsia="標楷體" w:hAnsi="Times New Roman" w:hint="eastAsia"/>
          <w:b/>
          <w:bCs/>
          <w:sz w:val="28"/>
          <w:szCs w:val="28"/>
        </w:rPr>
        <w:t>請款核銷與作業程序</w:t>
      </w:r>
    </w:p>
    <w:p w14:paraId="56D67481" w14:textId="090BA5A9" w:rsidR="007B4C7B" w:rsidRPr="00971C73" w:rsidRDefault="007B4C7B" w:rsidP="000A4844">
      <w:pPr>
        <w:pStyle w:val="a9"/>
        <w:numPr>
          <w:ilvl w:val="0"/>
          <w:numId w:val="4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申請單位於各團體行程完畢次日起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即可檢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附下列文件（最晚應於</w:t>
      </w:r>
      <w:r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11</w:t>
      </w:r>
      <w:r w:rsidR="000A67D4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5</w:t>
      </w:r>
      <w:r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年</w:t>
      </w:r>
      <w:r w:rsidR="00A30FBA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</w:t>
      </w:r>
      <w:r w:rsidR="0071107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</w:t>
      </w:r>
      <w:r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月</w:t>
      </w:r>
      <w:r w:rsidR="0071107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15</w:t>
      </w:r>
      <w:r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日</w:t>
      </w:r>
      <w:r w:rsidRPr="00971C73">
        <w:rPr>
          <w:rFonts w:ascii="Times New Roman" w:eastAsia="標楷體" w:hAnsi="Times New Roman" w:hint="eastAsia"/>
          <w:sz w:val="28"/>
          <w:szCs w:val="28"/>
        </w:rPr>
        <w:t>前），以親送或掛號郵寄方式至本局進行審核</w:t>
      </w:r>
      <w:proofErr w:type="gramStart"/>
      <w:r w:rsidR="006D6DB6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寄送地址：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南市安平區永華路二段</w:t>
      </w:r>
      <w:r w:rsidRPr="00971C73">
        <w:rPr>
          <w:rFonts w:ascii="Times New Roman" w:eastAsia="標楷體" w:hAnsi="Times New Roman" w:hint="eastAsia"/>
          <w:sz w:val="28"/>
          <w:szCs w:val="28"/>
        </w:rPr>
        <w:t>6</w:t>
      </w:r>
      <w:r w:rsidRPr="00971C73">
        <w:rPr>
          <w:rFonts w:ascii="Times New Roman" w:eastAsia="標楷體" w:hAnsi="Times New Roman" w:hint="eastAsia"/>
          <w:sz w:val="28"/>
          <w:szCs w:val="28"/>
        </w:rPr>
        <w:t>號</w:t>
      </w:r>
      <w:r w:rsidRPr="00971C73">
        <w:rPr>
          <w:rFonts w:ascii="Times New Roman" w:eastAsia="標楷體" w:hAnsi="Times New Roman" w:hint="eastAsia"/>
          <w:sz w:val="28"/>
          <w:szCs w:val="28"/>
        </w:rPr>
        <w:t>10</w:t>
      </w:r>
      <w:r w:rsidRPr="00971C73">
        <w:rPr>
          <w:rFonts w:ascii="Times New Roman" w:eastAsia="標楷體" w:hAnsi="Times New Roman" w:hint="eastAsia"/>
          <w:sz w:val="28"/>
          <w:szCs w:val="28"/>
        </w:rPr>
        <w:t xml:space="preserve">樓　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南市政府觀光旅遊局　旅遊服務科</w:t>
      </w:r>
      <w:proofErr w:type="gramStart"/>
      <w:r w:rsidR="006D6DB6">
        <w:rPr>
          <w:rFonts w:ascii="Times New Roman" w:eastAsia="標楷體" w:hAnsi="Times New Roman" w:hint="eastAsia"/>
          <w:sz w:val="28"/>
          <w:szCs w:val="28"/>
        </w:rPr>
        <w:t>）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，並依受理日期為審查先後順序；資料無缺漏及錯誤後始得辦理經費核撥事宜。</w:t>
      </w:r>
    </w:p>
    <w:p w14:paraId="63CD0730" w14:textId="45ABD6AB" w:rsidR="007B4C7B" w:rsidRPr="00971C73" w:rsidRDefault="007B4C7B" w:rsidP="000A4844">
      <w:pPr>
        <w:pStyle w:val="a9"/>
        <w:numPr>
          <w:ilvl w:val="0"/>
          <w:numId w:val="4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申請本計畫</w:t>
      </w:r>
      <w:r w:rsidR="00433FE4" w:rsidRPr="00971C73">
        <w:rPr>
          <w:rFonts w:ascii="Times New Roman" w:eastAsia="標楷體" w:hAnsi="Times New Roman" w:hint="eastAsia"/>
          <w:sz w:val="28"/>
          <w:szCs w:val="28"/>
        </w:rPr>
        <w:t>撥付所需</w:t>
      </w:r>
      <w:r w:rsidR="003064D0" w:rsidRPr="00971C73">
        <w:rPr>
          <w:rFonts w:ascii="Times New Roman" w:eastAsia="標楷體" w:hAnsi="Times New Roman" w:hint="eastAsia"/>
          <w:sz w:val="28"/>
          <w:szCs w:val="28"/>
        </w:rPr>
        <w:t>檢附</w:t>
      </w:r>
      <w:r w:rsidR="00433FE4" w:rsidRPr="00971C73">
        <w:rPr>
          <w:rFonts w:ascii="Times New Roman" w:eastAsia="標楷體" w:hAnsi="Times New Roman" w:hint="eastAsia"/>
          <w:sz w:val="28"/>
          <w:szCs w:val="28"/>
        </w:rPr>
        <w:t>之</w:t>
      </w:r>
      <w:r w:rsidRPr="00971C73">
        <w:rPr>
          <w:rFonts w:ascii="Times New Roman" w:eastAsia="標楷體" w:hAnsi="Times New Roman" w:hint="eastAsia"/>
          <w:sz w:val="28"/>
          <w:szCs w:val="28"/>
        </w:rPr>
        <w:t>文件（</w:t>
      </w:r>
      <w:r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以下所有資料均需蓋受</w:t>
      </w:r>
      <w:r w:rsidR="00433FE4"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</w:t>
      </w:r>
      <w:r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助單位之大小章</w:t>
      </w:r>
      <w:r w:rsidRPr="00971C73">
        <w:rPr>
          <w:rFonts w:ascii="Times New Roman" w:eastAsia="標楷體" w:hAnsi="Times New Roman" w:hint="eastAsia"/>
          <w:sz w:val="28"/>
          <w:szCs w:val="28"/>
        </w:rPr>
        <w:t>）</w:t>
      </w:r>
      <w:r w:rsidR="003064D0" w:rsidRPr="00971C73">
        <w:rPr>
          <w:rFonts w:ascii="Times New Roman" w:eastAsia="標楷體" w:hAnsi="Times New Roman" w:hint="eastAsia"/>
          <w:sz w:val="28"/>
          <w:szCs w:val="28"/>
        </w:rPr>
        <w:t>如下：</w:t>
      </w:r>
    </w:p>
    <w:p w14:paraId="415A248A" w14:textId="3BD3C651" w:rsidR="007B4C7B" w:rsidRPr="00971C73" w:rsidRDefault="00433FE4" w:rsidP="000A4844">
      <w:pPr>
        <w:pStyle w:val="a9"/>
        <w:numPr>
          <w:ilvl w:val="0"/>
          <w:numId w:val="5"/>
        </w:numPr>
        <w:wordWrap w:val="0"/>
        <w:spacing w:line="400" w:lineRule="exact"/>
        <w:ind w:left="1701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補助款撥付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申請表暨領據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（附件二）。</w:t>
      </w:r>
    </w:p>
    <w:p w14:paraId="3591FCD9" w14:textId="1A9A2538" w:rsidR="00433FE4" w:rsidRPr="00971C73" w:rsidRDefault="00433FE4" w:rsidP="000A4844">
      <w:pPr>
        <w:pStyle w:val="a9"/>
        <w:numPr>
          <w:ilvl w:val="0"/>
          <w:numId w:val="5"/>
        </w:numPr>
        <w:wordWrap w:val="0"/>
        <w:spacing w:line="400" w:lineRule="exact"/>
        <w:ind w:left="1701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實際出團行程表</w:t>
      </w:r>
      <w:r w:rsidR="006D6DB6">
        <w:rPr>
          <w:rFonts w:ascii="Times New Roman" w:eastAsia="標楷體" w:hAnsi="Times New Roman" w:hint="eastAsia"/>
          <w:sz w:val="28"/>
          <w:szCs w:val="28"/>
        </w:rPr>
        <w:t>（</w:t>
      </w:r>
      <w:r w:rsidRPr="00971C73">
        <w:rPr>
          <w:rFonts w:ascii="Times New Roman" w:eastAsia="標楷體" w:hAnsi="Times New Roman" w:hint="eastAsia"/>
          <w:sz w:val="28"/>
          <w:szCs w:val="28"/>
        </w:rPr>
        <w:t>須附上各補助項目之旅遊照片為佐證資料</w:t>
      </w:r>
      <w:r w:rsidR="006D6DB6">
        <w:rPr>
          <w:rFonts w:ascii="Times New Roman" w:eastAsia="標楷體" w:hAnsi="Times New Roman" w:hint="eastAsia"/>
          <w:sz w:val="28"/>
          <w:szCs w:val="28"/>
        </w:rPr>
        <w:t>）</w:t>
      </w:r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1C28531" w14:textId="094F6F3E" w:rsidR="00433FE4" w:rsidRPr="00971C73" w:rsidRDefault="00433FE4" w:rsidP="000A4844">
      <w:pPr>
        <w:pStyle w:val="a9"/>
        <w:numPr>
          <w:ilvl w:val="0"/>
          <w:numId w:val="5"/>
        </w:numPr>
        <w:wordWrap w:val="0"/>
        <w:spacing w:line="400" w:lineRule="exact"/>
        <w:ind w:left="1701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旅行團責任保險證明書（需經保險公司核章）。</w:t>
      </w:r>
    </w:p>
    <w:p w14:paraId="79041635" w14:textId="0136FBCA" w:rsidR="00433FE4" w:rsidRPr="00971C73" w:rsidRDefault="00433FE4" w:rsidP="000A4844">
      <w:pPr>
        <w:pStyle w:val="a9"/>
        <w:numPr>
          <w:ilvl w:val="0"/>
          <w:numId w:val="5"/>
        </w:numPr>
        <w:wordWrap w:val="0"/>
        <w:spacing w:line="400" w:lineRule="exact"/>
        <w:ind w:left="1701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本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市旅宿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業者認可核章之旅客名單</w:t>
      </w:r>
      <w:r w:rsidR="006D6DB6">
        <w:rPr>
          <w:rFonts w:ascii="Times New Roman" w:eastAsia="標楷體" w:hAnsi="Times New Roman" w:hint="eastAsia"/>
          <w:sz w:val="28"/>
          <w:szCs w:val="28"/>
        </w:rPr>
        <w:t>（</w:t>
      </w:r>
      <w:r w:rsidRPr="00971C73">
        <w:rPr>
          <w:rFonts w:ascii="Times New Roman" w:eastAsia="標楷體" w:hAnsi="Times New Roman" w:hint="eastAsia"/>
          <w:sz w:val="28"/>
          <w:szCs w:val="28"/>
        </w:rPr>
        <w:t>含旅客身分證字號</w:t>
      </w:r>
      <w:r w:rsidR="006D6DB6">
        <w:rPr>
          <w:rFonts w:ascii="Times New Roman" w:eastAsia="標楷體" w:hAnsi="Times New Roman" w:hint="eastAsia"/>
          <w:sz w:val="28"/>
          <w:szCs w:val="28"/>
        </w:rPr>
        <w:t>）</w:t>
      </w:r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23DEEEA" w14:textId="1A7B3EF9" w:rsidR="00433FE4" w:rsidRPr="00971C73" w:rsidRDefault="00433FE4" w:rsidP="000A4844">
      <w:pPr>
        <w:pStyle w:val="a9"/>
        <w:numPr>
          <w:ilvl w:val="0"/>
          <w:numId w:val="5"/>
        </w:numPr>
        <w:wordWrap w:val="0"/>
        <w:spacing w:line="400" w:lineRule="exact"/>
        <w:ind w:left="1701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lastRenderedPageBreak/>
        <w:t>租用車輛行照影本、駕駛員執照影本。</w:t>
      </w:r>
    </w:p>
    <w:p w14:paraId="31DB9281" w14:textId="67050F4A" w:rsidR="00433FE4" w:rsidRPr="00971C73" w:rsidRDefault="00433FE4" w:rsidP="000A4844">
      <w:pPr>
        <w:pStyle w:val="a9"/>
        <w:numPr>
          <w:ilvl w:val="0"/>
          <w:numId w:val="5"/>
        </w:numPr>
        <w:wordWrap w:val="0"/>
        <w:spacing w:line="400" w:lineRule="exact"/>
        <w:ind w:left="1701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經費收支明細表（附件三）。</w:t>
      </w:r>
    </w:p>
    <w:p w14:paraId="6E326934" w14:textId="6B2CD177" w:rsidR="00433FE4" w:rsidRPr="00971C73" w:rsidRDefault="00433FE4" w:rsidP="000A4844">
      <w:pPr>
        <w:pStyle w:val="a9"/>
        <w:numPr>
          <w:ilvl w:val="0"/>
          <w:numId w:val="5"/>
        </w:numPr>
        <w:wordWrap w:val="0"/>
        <w:spacing w:line="400" w:lineRule="exact"/>
        <w:ind w:left="1701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交通費、門票費、住宿費及各項消費等支用單據影本，支用單據正本請受補助單位妥善保管，以供機關查核。</w:t>
      </w:r>
    </w:p>
    <w:p w14:paraId="32423B29" w14:textId="369B5F12" w:rsidR="00433FE4" w:rsidRPr="00971C73" w:rsidRDefault="00433FE4" w:rsidP="000A4844">
      <w:pPr>
        <w:pStyle w:val="a9"/>
        <w:numPr>
          <w:ilvl w:val="0"/>
          <w:numId w:val="5"/>
        </w:numPr>
        <w:wordWrap w:val="0"/>
        <w:spacing w:line="400" w:lineRule="exact"/>
        <w:ind w:left="1701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切結書（附件四）。</w:t>
      </w:r>
    </w:p>
    <w:p w14:paraId="3EEB3675" w14:textId="4DD0D1EF" w:rsidR="00433FE4" w:rsidRPr="00971C73" w:rsidRDefault="00433FE4" w:rsidP="000A4844">
      <w:pPr>
        <w:pStyle w:val="a9"/>
        <w:numPr>
          <w:ilvl w:val="0"/>
          <w:numId w:val="5"/>
        </w:numPr>
        <w:wordWrap w:val="0"/>
        <w:spacing w:line="400" w:lineRule="exact"/>
        <w:ind w:left="1701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金融機構存摺封面影本（戶名需與領據簽收者完全相符）。</w:t>
      </w:r>
    </w:p>
    <w:p w14:paraId="6A5383C5" w14:textId="505B1A13" w:rsidR="00433FE4" w:rsidRPr="00971C73" w:rsidRDefault="003064D0" w:rsidP="000A4844">
      <w:pPr>
        <w:pStyle w:val="a9"/>
        <w:numPr>
          <w:ilvl w:val="0"/>
          <w:numId w:val="5"/>
        </w:numPr>
        <w:wordWrap w:val="0"/>
        <w:spacing w:line="400" w:lineRule="exact"/>
        <w:ind w:left="1701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行程中含低碳餐廳、環保</w:t>
      </w:r>
      <w:r w:rsidR="0093106F">
        <w:rPr>
          <w:rFonts w:ascii="Times New Roman" w:eastAsia="標楷體" w:hAnsi="Times New Roman" w:hint="eastAsia"/>
          <w:sz w:val="28"/>
          <w:szCs w:val="28"/>
        </w:rPr>
        <w:t>標</w:t>
      </w:r>
      <w:proofErr w:type="gramStart"/>
      <w:r w:rsidR="0093106F">
        <w:rPr>
          <w:rFonts w:ascii="Times New Roman" w:eastAsia="標楷體" w:hAnsi="Times New Roman" w:hint="eastAsia"/>
          <w:sz w:val="28"/>
          <w:szCs w:val="28"/>
        </w:rPr>
        <w:t>章</w:t>
      </w:r>
      <w:r w:rsidRPr="00971C73">
        <w:rPr>
          <w:rFonts w:ascii="Times New Roman" w:eastAsia="標楷體" w:hAnsi="Times New Roman" w:hint="eastAsia"/>
          <w:sz w:val="28"/>
          <w:szCs w:val="28"/>
        </w:rPr>
        <w:t>旅</w:t>
      </w:r>
      <w:r w:rsidR="0093106F">
        <w:rPr>
          <w:rFonts w:ascii="Times New Roman" w:eastAsia="標楷體" w:hAnsi="Times New Roman" w:hint="eastAsia"/>
          <w:sz w:val="28"/>
          <w:szCs w:val="28"/>
        </w:rPr>
        <w:t>宿</w:t>
      </w:r>
      <w:r w:rsidRPr="00971C73">
        <w:rPr>
          <w:rFonts w:ascii="Times New Roman" w:eastAsia="標楷體" w:hAnsi="Times New Roman" w:hint="eastAsia"/>
          <w:sz w:val="28"/>
          <w:szCs w:val="28"/>
        </w:rPr>
        <w:t>者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，請自行查詢合格之餐廳及旅店網頁並於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申請時檢附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相關證明於電子信件中。</w:t>
      </w:r>
    </w:p>
    <w:p w14:paraId="37CC6F48" w14:textId="2279EF91" w:rsidR="003064D0" w:rsidRPr="00971C73" w:rsidRDefault="003064D0" w:rsidP="000A4844">
      <w:pPr>
        <w:pStyle w:val="a9"/>
        <w:numPr>
          <w:ilvl w:val="0"/>
          <w:numId w:val="4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申請未依規定程序或未檢附應備文件，本局得不予受理；經審查如需補正或相關文件資料、憑證認有疑義者，本局得要求限期補正、說明或提供相關證明文件；逾期未能補正、說明或提供相關證明文件或經審查與本計畫規定不符者，本局得不予補助，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逕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予駁回補助申請。</w:t>
      </w:r>
    </w:p>
    <w:p w14:paraId="7C5A385A" w14:textId="723170B6" w:rsidR="003064D0" w:rsidRPr="00971C73" w:rsidRDefault="003064D0" w:rsidP="000A4844">
      <w:pPr>
        <w:pStyle w:val="a9"/>
        <w:numPr>
          <w:ilvl w:val="0"/>
          <w:numId w:val="4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逾第一項規定期限提出申請者</w:t>
      </w:r>
      <w:r w:rsidR="006D6DB6">
        <w:rPr>
          <w:rFonts w:ascii="Times New Roman" w:eastAsia="標楷體" w:hAnsi="Times New Roman" w:hint="eastAsia"/>
          <w:sz w:val="28"/>
          <w:szCs w:val="28"/>
        </w:rPr>
        <w:t>（</w:t>
      </w:r>
      <w:r w:rsidRPr="00971C73">
        <w:rPr>
          <w:rFonts w:ascii="Times New Roman" w:eastAsia="標楷體" w:hAnsi="Times New Roman" w:hint="eastAsia"/>
          <w:sz w:val="28"/>
          <w:szCs w:val="28"/>
        </w:rPr>
        <w:t>以郵戳為憑</w:t>
      </w:r>
      <w:r w:rsidR="006D6DB6">
        <w:rPr>
          <w:rFonts w:ascii="Times New Roman" w:eastAsia="標楷體" w:hAnsi="Times New Roman" w:hint="eastAsia"/>
          <w:sz w:val="28"/>
          <w:szCs w:val="28"/>
        </w:rPr>
        <w:t>）</w:t>
      </w:r>
      <w:r w:rsidRPr="00971C73">
        <w:rPr>
          <w:rFonts w:ascii="Times New Roman" w:eastAsia="標楷體" w:hAnsi="Times New Roman" w:hint="eastAsia"/>
          <w:sz w:val="28"/>
          <w:szCs w:val="28"/>
        </w:rPr>
        <w:t>，得不予受理。但有前項（如經審查需補正等）之情形，再提出申請者，視為已依第一項規定期限內提出申請，如逾通知翌日起算</w:t>
      </w:r>
      <w:r w:rsidRPr="00971C73">
        <w:rPr>
          <w:rFonts w:ascii="Times New Roman" w:eastAsia="標楷體" w:hAnsi="Times New Roman" w:hint="eastAsia"/>
          <w:sz w:val="28"/>
          <w:szCs w:val="28"/>
        </w:rPr>
        <w:t>5</w:t>
      </w:r>
      <w:r w:rsidRPr="00971C73">
        <w:rPr>
          <w:rFonts w:ascii="Times New Roman" w:eastAsia="標楷體" w:hAnsi="Times New Roman" w:hint="eastAsia"/>
          <w:sz w:val="28"/>
          <w:szCs w:val="28"/>
        </w:rPr>
        <w:t>個工作天者</w:t>
      </w:r>
      <w:r w:rsidR="006D6DB6">
        <w:rPr>
          <w:rFonts w:ascii="Times New Roman" w:eastAsia="標楷體" w:hAnsi="Times New Roman" w:hint="eastAsia"/>
          <w:sz w:val="28"/>
          <w:szCs w:val="28"/>
        </w:rPr>
        <w:t>（</w:t>
      </w:r>
      <w:r w:rsidRPr="00971C73">
        <w:rPr>
          <w:rFonts w:ascii="Times New Roman" w:eastAsia="標楷體" w:hAnsi="Times New Roman" w:hint="eastAsia"/>
          <w:sz w:val="28"/>
          <w:szCs w:val="28"/>
        </w:rPr>
        <w:t>以郵戳為憑</w:t>
      </w:r>
      <w:r w:rsidR="006D6DB6">
        <w:rPr>
          <w:rFonts w:ascii="Times New Roman" w:eastAsia="標楷體" w:hAnsi="Times New Roman" w:hint="eastAsia"/>
          <w:sz w:val="28"/>
          <w:szCs w:val="28"/>
        </w:rPr>
        <w:t>）</w:t>
      </w:r>
      <w:r w:rsidRPr="00971C73">
        <w:rPr>
          <w:rFonts w:ascii="Times New Roman" w:eastAsia="標楷體" w:hAnsi="Times New Roman" w:hint="eastAsia"/>
          <w:sz w:val="28"/>
          <w:szCs w:val="28"/>
        </w:rPr>
        <w:t>，逾期不予受理。</w:t>
      </w:r>
    </w:p>
    <w:p w14:paraId="2FF4DC42" w14:textId="5B504D27" w:rsidR="003064D0" w:rsidRPr="00971C73" w:rsidRDefault="003064D0" w:rsidP="000A4844">
      <w:pPr>
        <w:pStyle w:val="a9"/>
        <w:numPr>
          <w:ilvl w:val="0"/>
          <w:numId w:val="4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本計畫同一案件同一項目向二個以上機關申請經費者，不予補助</w:t>
      </w:r>
      <w:r w:rsidRPr="00971C73">
        <w:rPr>
          <w:rFonts w:ascii="Times New Roman" w:eastAsia="標楷體" w:hAnsi="Times New Roman" w:hint="eastAsia"/>
          <w:sz w:val="28"/>
          <w:szCs w:val="28"/>
        </w:rPr>
        <w:t>；</w:t>
      </w:r>
      <w:r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同一案件如同時申請其他機關不同項目經費</w:t>
      </w:r>
      <w:r w:rsidR="0027011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（獎）</w:t>
      </w:r>
      <w:r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補助者，得予補助，惟應於結案核銷時明列於經費收支明細表</w:t>
      </w:r>
      <w:r w:rsidR="006D6DB6">
        <w:rPr>
          <w:rFonts w:ascii="Times New Roman" w:eastAsia="標楷體" w:hAnsi="Times New Roman" w:hint="eastAsia"/>
          <w:sz w:val="28"/>
          <w:szCs w:val="28"/>
        </w:rPr>
        <w:t>（</w:t>
      </w:r>
      <w:r w:rsidRPr="00971C73">
        <w:rPr>
          <w:rFonts w:ascii="Times New Roman" w:eastAsia="標楷體" w:hAnsi="Times New Roman" w:hint="eastAsia"/>
          <w:sz w:val="28"/>
          <w:szCs w:val="28"/>
        </w:rPr>
        <w:t>詳附件三</w:t>
      </w:r>
      <w:r w:rsidR="006D6DB6">
        <w:rPr>
          <w:rFonts w:ascii="Times New Roman" w:eastAsia="標楷體" w:hAnsi="Times New Roman" w:hint="eastAsia"/>
          <w:sz w:val="28"/>
          <w:szCs w:val="28"/>
        </w:rPr>
        <w:t>）</w:t>
      </w:r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0B283C70" w14:textId="1A55535A" w:rsidR="003064D0" w:rsidRPr="00971C73" w:rsidRDefault="003064D0" w:rsidP="000A4844">
      <w:pPr>
        <w:pStyle w:val="a9"/>
        <w:numPr>
          <w:ilvl w:val="0"/>
          <w:numId w:val="4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機關受理申請補助案件後，登錄民間團體補（捐）助系統（</w:t>
      </w:r>
      <w:r w:rsidRPr="00971C73">
        <w:rPr>
          <w:rFonts w:ascii="Times New Roman" w:eastAsia="標楷體" w:hAnsi="Times New Roman" w:hint="eastAsia"/>
          <w:sz w:val="28"/>
          <w:szCs w:val="28"/>
        </w:rPr>
        <w:t>CGSS</w:t>
      </w:r>
      <w:r w:rsidRPr="00971C73">
        <w:rPr>
          <w:rFonts w:ascii="Times New Roman" w:eastAsia="標楷體" w:hAnsi="Times New Roman" w:hint="eastAsia"/>
          <w:sz w:val="28"/>
          <w:szCs w:val="28"/>
        </w:rPr>
        <w:t>），並透過該系統查詢補助案件有無向其他機關申請重複</w:t>
      </w:r>
      <w:r w:rsidR="00270110">
        <w:rPr>
          <w:rFonts w:ascii="Times New Roman" w:eastAsia="標楷體" w:hAnsi="Times New Roman" w:hint="eastAsia"/>
          <w:sz w:val="28"/>
          <w:szCs w:val="28"/>
        </w:rPr>
        <w:t>（獎）</w:t>
      </w:r>
      <w:r w:rsidRPr="00971C73">
        <w:rPr>
          <w:rFonts w:ascii="Times New Roman" w:eastAsia="標楷體" w:hAnsi="Times New Roman" w:hint="eastAsia"/>
          <w:sz w:val="28"/>
          <w:szCs w:val="28"/>
        </w:rPr>
        <w:t>補助項目、超出所需經費等情形，及審查與計畫無關或不符規定項目，作為核定及撥款補助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之參據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3EEF31C8" w14:textId="0EB91823" w:rsidR="003064D0" w:rsidRPr="00971C73" w:rsidRDefault="003064D0" w:rsidP="000A4844">
      <w:pPr>
        <w:pStyle w:val="a9"/>
        <w:numPr>
          <w:ilvl w:val="0"/>
          <w:numId w:val="4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預估出團人數與實際出團人數</w:t>
      </w:r>
      <w:r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相差逾</w:t>
      </w:r>
      <w:r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30%</w:t>
      </w:r>
      <w:r w:rsidRPr="003C3B1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且達兩團</w:t>
      </w:r>
      <w:r w:rsidRPr="00971C73">
        <w:rPr>
          <w:rFonts w:ascii="Times New Roman" w:eastAsia="標楷體" w:hAnsi="Times New Roman" w:hint="eastAsia"/>
          <w:sz w:val="28"/>
          <w:szCs w:val="28"/>
        </w:rPr>
        <w:t>者，本局得拒絕該旅行社後續出團之申請。</w:t>
      </w:r>
    </w:p>
    <w:p w14:paraId="36AB2154" w14:textId="5E55744C" w:rsidR="003064D0" w:rsidRPr="00971C73" w:rsidRDefault="003064D0" w:rsidP="000A4844">
      <w:pPr>
        <w:pStyle w:val="a9"/>
        <w:numPr>
          <w:ilvl w:val="0"/>
          <w:numId w:val="4"/>
        </w:numPr>
        <w:wordWrap w:val="0"/>
        <w:spacing w:line="40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本局保有活動最終修改、變更、解釋之權利。</w:t>
      </w:r>
    </w:p>
    <w:p w14:paraId="3F183190" w14:textId="77777777" w:rsidR="003064D0" w:rsidRPr="00971C73" w:rsidRDefault="003064D0" w:rsidP="001F5CE2">
      <w:pPr>
        <w:pStyle w:val="a9"/>
        <w:wordWrap w:val="0"/>
        <w:spacing w:line="400" w:lineRule="exact"/>
        <w:ind w:left="960"/>
        <w:rPr>
          <w:rFonts w:ascii="Times New Roman" w:eastAsia="標楷體" w:hAnsi="Times New Roman"/>
          <w:sz w:val="28"/>
          <w:szCs w:val="28"/>
        </w:rPr>
      </w:pPr>
    </w:p>
    <w:p w14:paraId="3E3F0718" w14:textId="6578B451" w:rsidR="00BE27E4" w:rsidRPr="00270110" w:rsidRDefault="00BE27E4" w:rsidP="001F5CE2">
      <w:pPr>
        <w:pStyle w:val="a9"/>
        <w:numPr>
          <w:ilvl w:val="0"/>
          <w:numId w:val="1"/>
        </w:numPr>
        <w:wordWrap w:val="0"/>
        <w:spacing w:line="40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270110">
        <w:rPr>
          <w:rFonts w:ascii="Times New Roman" w:eastAsia="標楷體" w:hAnsi="Times New Roman" w:hint="eastAsia"/>
          <w:b/>
          <w:bCs/>
          <w:sz w:val="28"/>
          <w:szCs w:val="28"/>
        </w:rPr>
        <w:t>注意事項</w:t>
      </w:r>
    </w:p>
    <w:p w14:paraId="3E36B3FB" w14:textId="75AD9EE9" w:rsidR="003064D0" w:rsidRPr="00971C73" w:rsidRDefault="003064D0" w:rsidP="000A4844">
      <w:pPr>
        <w:pStyle w:val="a9"/>
        <w:numPr>
          <w:ilvl w:val="0"/>
          <w:numId w:val="7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申請單位應將申請本案所需之各項原始憑證，依有關規定妥善保存；本局必要時得請申請單位提供說明並建立控管機制，</w:t>
      </w:r>
      <w:r w:rsidRPr="00971C73">
        <w:rPr>
          <w:rFonts w:ascii="Times New Roman" w:eastAsia="標楷體" w:hAnsi="Times New Roman" w:hint="eastAsia"/>
          <w:sz w:val="28"/>
          <w:szCs w:val="28"/>
        </w:rPr>
        <w:lastRenderedPageBreak/>
        <w:t>申請單位不得拒絕、規避或妨礙之，如發現造假、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不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實情事，應追回補助款；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如發現申請補助之機關團體未依規定妥善保存各項原始憑證，致有毀損、</w:t>
      </w:r>
      <w:proofErr w:type="gramStart"/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滅失等情事</w:t>
      </w:r>
      <w:proofErr w:type="gramEnd"/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，將依情節輕重對該補助案件或受補助之</w:t>
      </w:r>
      <w:r w:rsidR="00D8733A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單位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團體酌減嗣後</w:t>
      </w:r>
      <w:r w:rsidR="0027011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（獎）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補助款</w:t>
      </w:r>
      <w:r w:rsidR="0027011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，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或停止</w:t>
      </w:r>
      <w:r w:rsidR="0027011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（獎）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補助款或停止</w:t>
      </w:r>
      <w:r w:rsidR="0027011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（獎）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補助一年至五年</w:t>
      </w:r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3D6D99D3" w14:textId="21561F6F" w:rsidR="003064D0" w:rsidRPr="00971C73" w:rsidRDefault="003064D0" w:rsidP="000A4844">
      <w:pPr>
        <w:pStyle w:val="a9"/>
        <w:numPr>
          <w:ilvl w:val="0"/>
          <w:numId w:val="7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申請單位有下列情事之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一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者，機關得不予補助；已核定或核撥補助者，得撤銷或廢止之，並得視情節輕重以書面行政處分令其返還各該補助之全部或一部：</w:t>
      </w:r>
    </w:p>
    <w:p w14:paraId="17CDB2B3" w14:textId="76092D54" w:rsidR="003064D0" w:rsidRPr="00971C73" w:rsidRDefault="003064D0" w:rsidP="000A4844">
      <w:pPr>
        <w:pStyle w:val="a9"/>
        <w:numPr>
          <w:ilvl w:val="0"/>
          <w:numId w:val="8"/>
        </w:numPr>
        <w:wordWrap w:val="0"/>
        <w:spacing w:line="400" w:lineRule="exact"/>
        <w:ind w:left="1701"/>
        <w:rPr>
          <w:rFonts w:ascii="Times New Roman" w:eastAsia="標楷體" w:hAnsi="Times New Roman"/>
          <w:sz w:val="28"/>
          <w:szCs w:val="28"/>
        </w:rPr>
      </w:pP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以詐欺、賄賂、脅迫或其他不正當之方法獲得</w:t>
      </w:r>
      <w:r w:rsidR="00D8733A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助</w:t>
      </w:r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49D08A5B" w14:textId="7133F0EE" w:rsidR="003064D0" w:rsidRPr="00971C73" w:rsidRDefault="003064D0" w:rsidP="000A4844">
      <w:pPr>
        <w:pStyle w:val="a9"/>
        <w:numPr>
          <w:ilvl w:val="0"/>
          <w:numId w:val="8"/>
        </w:numPr>
        <w:wordWrap w:val="0"/>
        <w:spacing w:line="400" w:lineRule="exact"/>
        <w:ind w:left="1701"/>
        <w:rPr>
          <w:rFonts w:ascii="Times New Roman" w:eastAsia="標楷體" w:hAnsi="Times New Roman"/>
          <w:sz w:val="28"/>
          <w:szCs w:val="28"/>
        </w:rPr>
      </w:pP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申請文件、資料隱匿或虛偽不實</w:t>
      </w:r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FD67431" w14:textId="28B2DCD7" w:rsidR="003064D0" w:rsidRPr="00971C73" w:rsidRDefault="003731E6" w:rsidP="000A4844">
      <w:pPr>
        <w:pStyle w:val="a9"/>
        <w:numPr>
          <w:ilvl w:val="0"/>
          <w:numId w:val="8"/>
        </w:numPr>
        <w:wordWrap w:val="0"/>
        <w:spacing w:line="400" w:lineRule="exact"/>
        <w:ind w:left="1701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申請項目已依其他法令規定獲相同性質之獎勵、補助或補貼。</w:t>
      </w:r>
    </w:p>
    <w:p w14:paraId="4FE57F1A" w14:textId="61CB697D" w:rsidR="003731E6" w:rsidRPr="00971C73" w:rsidRDefault="003731E6" w:rsidP="000A4844">
      <w:pPr>
        <w:pStyle w:val="a9"/>
        <w:numPr>
          <w:ilvl w:val="0"/>
          <w:numId w:val="8"/>
        </w:numPr>
        <w:wordWrap w:val="0"/>
        <w:spacing w:line="400" w:lineRule="exact"/>
        <w:ind w:left="1701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規避、妨礙或拒絕本局派員查核</w:t>
      </w:r>
      <w:r w:rsidR="00D8733A">
        <w:rPr>
          <w:rFonts w:ascii="Times New Roman" w:eastAsia="標楷體" w:hAnsi="Times New Roman" w:hint="eastAsia"/>
          <w:sz w:val="28"/>
          <w:szCs w:val="28"/>
        </w:rPr>
        <w:t>補</w:t>
      </w:r>
      <w:r w:rsidRPr="00971C73">
        <w:rPr>
          <w:rFonts w:ascii="Times New Roman" w:eastAsia="標楷體" w:hAnsi="Times New Roman" w:hint="eastAsia"/>
          <w:sz w:val="28"/>
          <w:szCs w:val="28"/>
        </w:rPr>
        <w:t>助之執行情形。</w:t>
      </w:r>
    </w:p>
    <w:p w14:paraId="325492BD" w14:textId="4B0A0233" w:rsidR="003731E6" w:rsidRPr="00971C73" w:rsidRDefault="003731E6" w:rsidP="000A4844">
      <w:pPr>
        <w:wordWrap w:val="0"/>
        <w:spacing w:line="400" w:lineRule="exact"/>
        <w:ind w:left="113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Segoe UI Symbol" w:eastAsia="標楷體" w:hAnsi="Segoe UI Symbol" w:cs="Segoe UI Symbol"/>
          <w:sz w:val="28"/>
          <w:szCs w:val="28"/>
        </w:rPr>
        <w:t>✽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有上述第</w:t>
      </w:r>
      <w:r w:rsid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（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一</w:t>
      </w:r>
      <w:r w:rsid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）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、</w:t>
      </w:r>
      <w:r w:rsid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（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二</w:t>
      </w:r>
      <w:r w:rsid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）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點所定情事之一者，機關得對該申請單位停止提供機關之各項</w:t>
      </w:r>
      <w:r w:rsidR="0027011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（獎）</w:t>
      </w:r>
      <w:r w:rsidRPr="006D6DB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補助三年</w:t>
      </w:r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038C6AB" w14:textId="55D783B2" w:rsidR="003064D0" w:rsidRPr="00971C73" w:rsidRDefault="003064D0" w:rsidP="000A4844">
      <w:pPr>
        <w:pStyle w:val="a9"/>
        <w:numPr>
          <w:ilvl w:val="0"/>
          <w:numId w:val="7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本計畫若有未盡事宜，得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準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用「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南市政府對民間團體及個人補捐助預算執行應注意事項」及「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南市政府觀光旅遊局對民間團體補助作業規範」之規定。</w:t>
      </w:r>
    </w:p>
    <w:p w14:paraId="371D19C8" w14:textId="77777777" w:rsidR="003731E6" w:rsidRPr="00971C73" w:rsidRDefault="003731E6" w:rsidP="001F5CE2">
      <w:pPr>
        <w:pStyle w:val="a9"/>
        <w:wordWrap w:val="0"/>
        <w:spacing w:line="400" w:lineRule="exact"/>
        <w:ind w:left="960"/>
        <w:rPr>
          <w:rFonts w:ascii="Times New Roman" w:eastAsia="標楷體" w:hAnsi="Times New Roman"/>
          <w:sz w:val="28"/>
          <w:szCs w:val="28"/>
        </w:rPr>
      </w:pPr>
    </w:p>
    <w:p w14:paraId="189EAD45" w14:textId="76E90979" w:rsidR="00DD41EC" w:rsidRPr="00270110" w:rsidRDefault="00DD41EC" w:rsidP="001F5CE2">
      <w:pPr>
        <w:pStyle w:val="a9"/>
        <w:numPr>
          <w:ilvl w:val="0"/>
          <w:numId w:val="1"/>
        </w:numPr>
        <w:wordWrap w:val="0"/>
        <w:spacing w:line="40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270110">
        <w:rPr>
          <w:rFonts w:ascii="Times New Roman" w:eastAsia="標楷體" w:hAnsi="Times New Roman" w:hint="eastAsia"/>
          <w:b/>
          <w:bCs/>
          <w:sz w:val="28"/>
          <w:szCs w:val="28"/>
        </w:rPr>
        <w:t>備註</w:t>
      </w:r>
    </w:p>
    <w:p w14:paraId="2BAF7CC2" w14:textId="77777777" w:rsidR="00DB1987" w:rsidRDefault="003731E6" w:rsidP="000A4844">
      <w:pPr>
        <w:pStyle w:val="a9"/>
        <w:numPr>
          <w:ilvl w:val="0"/>
          <w:numId w:val="9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申請人填妥「行程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審核暨出團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申請表」（附件一）後，</w:t>
      </w:r>
      <w:proofErr w:type="gramStart"/>
      <w:r w:rsidRPr="00971C73">
        <w:rPr>
          <w:rFonts w:ascii="Times New Roman" w:eastAsia="標楷體" w:hAnsi="Times New Roman" w:hint="eastAsia"/>
          <w:sz w:val="28"/>
          <w:szCs w:val="28"/>
        </w:rPr>
        <w:t>於出團</w:t>
      </w:r>
      <w:proofErr w:type="gramEnd"/>
      <w:r w:rsidRPr="00971C73">
        <w:rPr>
          <w:rFonts w:ascii="Times New Roman" w:eastAsia="標楷體" w:hAnsi="Times New Roman" w:hint="eastAsia"/>
          <w:sz w:val="28"/>
          <w:szCs w:val="28"/>
        </w:rPr>
        <w:t>日</w:t>
      </w:r>
      <w:r w:rsidRPr="00971C73">
        <w:rPr>
          <w:rFonts w:ascii="Times New Roman" w:eastAsia="標楷體" w:hAnsi="Times New Roman" w:hint="eastAsia"/>
          <w:sz w:val="28"/>
          <w:szCs w:val="28"/>
        </w:rPr>
        <w:t>5</w:t>
      </w:r>
      <w:r w:rsidRPr="00971C73">
        <w:rPr>
          <w:rFonts w:ascii="Times New Roman" w:eastAsia="標楷體" w:hAnsi="Times New Roman" w:hint="eastAsia"/>
          <w:sz w:val="28"/>
          <w:szCs w:val="28"/>
        </w:rPr>
        <w:t>個工作天前</w:t>
      </w:r>
      <w:r w:rsidR="006D6DB6">
        <w:rPr>
          <w:rFonts w:ascii="Times New Roman" w:eastAsia="標楷體" w:hAnsi="Times New Roman" w:hint="eastAsia"/>
          <w:sz w:val="28"/>
          <w:szCs w:val="28"/>
        </w:rPr>
        <w:t>寄件</w:t>
      </w:r>
      <w:r w:rsidRPr="00971C73">
        <w:rPr>
          <w:rFonts w:ascii="Times New Roman" w:eastAsia="標楷體" w:hAnsi="Times New Roman" w:hint="eastAsia"/>
          <w:sz w:val="28"/>
          <w:szCs w:val="28"/>
        </w:rPr>
        <w:t>辦理申請程序：</w:t>
      </w:r>
    </w:p>
    <w:p w14:paraId="5FAD45C9" w14:textId="33A43183" w:rsidR="00DB1987" w:rsidRDefault="00DB1987" w:rsidP="000A4844">
      <w:pPr>
        <w:pStyle w:val="a9"/>
        <w:numPr>
          <w:ilvl w:val="0"/>
          <w:numId w:val="10"/>
        </w:numPr>
        <w:wordWrap w:val="0"/>
        <w:spacing w:line="400" w:lineRule="exact"/>
        <w:ind w:left="1418" w:hanging="19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電子信箱：</w:t>
      </w:r>
      <w:r w:rsidR="00DA214D">
        <w:rPr>
          <w:rFonts w:ascii="Times New Roman" w:eastAsia="標楷體" w:hAnsi="Times New Roman" w:hint="eastAsia"/>
          <w:sz w:val="28"/>
          <w:szCs w:val="28"/>
        </w:rPr>
        <w:t>am2295@mail.tainan.gov.tw</w:t>
      </w:r>
    </w:p>
    <w:p w14:paraId="3D0B061A" w14:textId="54AEE31A" w:rsidR="003731E6" w:rsidRPr="00971C73" w:rsidRDefault="003731E6" w:rsidP="000A4844">
      <w:pPr>
        <w:pStyle w:val="a9"/>
        <w:numPr>
          <w:ilvl w:val="0"/>
          <w:numId w:val="10"/>
        </w:numPr>
        <w:wordWrap w:val="0"/>
        <w:spacing w:line="400" w:lineRule="exact"/>
        <w:ind w:left="1418" w:hanging="197"/>
        <w:jc w:val="both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主旨</w:t>
      </w:r>
      <w:r w:rsidR="00DB1987">
        <w:rPr>
          <w:rFonts w:ascii="Times New Roman" w:eastAsia="標楷體" w:hAnsi="Times New Roman" w:hint="eastAsia"/>
          <w:sz w:val="28"/>
          <w:szCs w:val="28"/>
        </w:rPr>
        <w:t>（範例）</w:t>
      </w:r>
      <w:r w:rsidRPr="00971C73">
        <w:rPr>
          <w:rFonts w:ascii="Times New Roman" w:eastAsia="標楷體" w:hAnsi="Times New Roman" w:hint="eastAsia"/>
          <w:sz w:val="28"/>
          <w:szCs w:val="28"/>
        </w:rPr>
        <w:t>：○○旅行社</w:t>
      </w:r>
      <w:r w:rsidR="00DB1987">
        <w:rPr>
          <w:rFonts w:ascii="Times New Roman" w:eastAsia="標楷體" w:hAnsi="Times New Roman" w:hint="eastAsia"/>
          <w:sz w:val="28"/>
          <w:szCs w:val="28"/>
        </w:rPr>
        <w:t>第</w:t>
      </w:r>
      <w:r w:rsidR="00DB1987" w:rsidRPr="00971C73">
        <w:rPr>
          <w:rFonts w:ascii="Times New Roman" w:eastAsia="標楷體" w:hAnsi="Times New Roman" w:hint="eastAsia"/>
          <w:sz w:val="28"/>
          <w:szCs w:val="28"/>
        </w:rPr>
        <w:t>○</w:t>
      </w:r>
      <w:r w:rsidR="00DB1987">
        <w:rPr>
          <w:rFonts w:ascii="Times New Roman" w:eastAsia="標楷體" w:hAnsi="Times New Roman" w:hint="eastAsia"/>
          <w:sz w:val="28"/>
          <w:szCs w:val="28"/>
        </w:rPr>
        <w:t>梯次</w:t>
      </w:r>
      <w:proofErr w:type="gramStart"/>
      <w:r w:rsidR="00DB1987" w:rsidRPr="00DB1987">
        <w:rPr>
          <w:rFonts w:ascii="Times New Roman" w:eastAsia="標楷體" w:hAnsi="Times New Roman" w:hint="eastAsia"/>
          <w:sz w:val="28"/>
          <w:szCs w:val="28"/>
        </w:rPr>
        <w:t>—</w:t>
      </w:r>
      <w:proofErr w:type="gramEnd"/>
      <w:r w:rsidR="00DB1987" w:rsidRPr="00DB1987">
        <w:rPr>
          <w:rFonts w:ascii="Times New Roman" w:eastAsia="標楷體" w:hAnsi="Times New Roman" w:hint="eastAsia"/>
          <w:sz w:val="28"/>
          <w:szCs w:val="28"/>
        </w:rPr>
        <w:t>11</w:t>
      </w:r>
      <w:r w:rsidR="00FB34A7">
        <w:rPr>
          <w:rFonts w:ascii="Times New Roman" w:eastAsia="標楷體" w:hAnsi="Times New Roman" w:hint="eastAsia"/>
          <w:sz w:val="28"/>
          <w:szCs w:val="28"/>
        </w:rPr>
        <w:t>5</w:t>
      </w:r>
      <w:r w:rsidR="00DB1987" w:rsidRPr="00DB1987">
        <w:rPr>
          <w:rFonts w:ascii="Times New Roman" w:eastAsia="標楷體" w:hAnsi="Times New Roman" w:hint="eastAsia"/>
          <w:sz w:val="28"/>
          <w:szCs w:val="28"/>
        </w:rPr>
        <w:t>年</w:t>
      </w:r>
      <w:proofErr w:type="gramStart"/>
      <w:r w:rsidR="00DB1987" w:rsidRPr="00DB1987"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 w:rsidR="00DB1987" w:rsidRPr="00DB1987">
        <w:rPr>
          <w:rFonts w:ascii="Times New Roman" w:eastAsia="標楷體" w:hAnsi="Times New Roman" w:hint="eastAsia"/>
          <w:sz w:val="28"/>
          <w:szCs w:val="28"/>
        </w:rPr>
        <w:t>南地方產業原鄉</w:t>
      </w:r>
      <w:proofErr w:type="gramStart"/>
      <w:r w:rsidR="00DB1987" w:rsidRPr="00DB1987">
        <w:rPr>
          <w:rFonts w:ascii="Times New Roman" w:eastAsia="標楷體" w:hAnsi="Times New Roman" w:hint="eastAsia"/>
          <w:sz w:val="28"/>
          <w:szCs w:val="28"/>
        </w:rPr>
        <w:t>永續小旅行</w:t>
      </w:r>
      <w:proofErr w:type="gramEnd"/>
      <w:r w:rsidR="00DB1987" w:rsidRPr="00DB1987">
        <w:rPr>
          <w:rFonts w:ascii="Times New Roman" w:eastAsia="標楷體" w:hAnsi="Times New Roman" w:hint="eastAsia"/>
          <w:sz w:val="28"/>
          <w:szCs w:val="28"/>
        </w:rPr>
        <w:t>振興計畫</w:t>
      </w:r>
    </w:p>
    <w:p w14:paraId="11F8B2E4" w14:textId="26D2352C" w:rsidR="003731E6" w:rsidRPr="00971C73" w:rsidRDefault="00DB1987" w:rsidP="000A4844">
      <w:pPr>
        <w:pStyle w:val="a9"/>
        <w:numPr>
          <w:ilvl w:val="0"/>
          <w:numId w:val="9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收件成功後會</w:t>
      </w:r>
      <w:r w:rsidR="003731E6" w:rsidRPr="00971C73">
        <w:rPr>
          <w:rFonts w:ascii="Times New Roman" w:eastAsia="標楷體" w:hAnsi="Times New Roman" w:hint="eastAsia"/>
          <w:sz w:val="28"/>
          <w:szCs w:val="28"/>
        </w:rPr>
        <w:t>回信</w:t>
      </w:r>
      <w:r>
        <w:rPr>
          <w:rFonts w:ascii="Times New Roman" w:eastAsia="標楷體" w:hAnsi="Times New Roman" w:hint="eastAsia"/>
          <w:sz w:val="28"/>
          <w:szCs w:val="28"/>
        </w:rPr>
        <w:t>告知，表示申請程序完成；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俟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審核程序完成後，會再另外回信告知審核結果</w:t>
      </w:r>
      <w:r w:rsidR="003731E6"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CA9EA1D" w14:textId="4DCCFB55" w:rsidR="003731E6" w:rsidRPr="00971C73" w:rsidRDefault="003731E6" w:rsidP="000A4844">
      <w:pPr>
        <w:pStyle w:val="a9"/>
        <w:numPr>
          <w:ilvl w:val="0"/>
          <w:numId w:val="9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/>
          <w:sz w:val="28"/>
          <w:szCs w:val="28"/>
        </w:rPr>
      </w:pPr>
      <w:r w:rsidRPr="00DB1987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審核通過後，申請人應於</w:t>
      </w:r>
      <w:proofErr w:type="gramStart"/>
      <w:r w:rsidRPr="00DB1987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出團前提供</w:t>
      </w:r>
      <w:proofErr w:type="gramEnd"/>
      <w:r w:rsidRPr="00DB1987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旅客團體保險名單至機關備查</w:t>
      </w:r>
      <w:r w:rsidRPr="00971C73">
        <w:rPr>
          <w:rFonts w:ascii="Times New Roman" w:eastAsia="標楷體" w:hAnsi="Times New Roman" w:hint="eastAsia"/>
          <w:sz w:val="28"/>
          <w:szCs w:val="28"/>
        </w:rPr>
        <w:t>。</w:t>
      </w:r>
    </w:p>
    <w:p w14:paraId="3121D63F" w14:textId="091B2FE2" w:rsidR="003731E6" w:rsidRPr="00071D49" w:rsidRDefault="003731E6" w:rsidP="001F5CE2">
      <w:pPr>
        <w:pStyle w:val="a9"/>
        <w:numPr>
          <w:ilvl w:val="0"/>
          <w:numId w:val="9"/>
        </w:numPr>
        <w:wordWrap w:val="0"/>
        <w:spacing w:line="400" w:lineRule="exact"/>
        <w:ind w:left="1134" w:hanging="654"/>
        <w:jc w:val="both"/>
        <w:rPr>
          <w:rFonts w:ascii="Times New Roman" w:eastAsia="標楷體" w:hAnsi="Times New Roman" w:hint="eastAsia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本方案實施期限至</w:t>
      </w:r>
      <w:r w:rsidRPr="00DB1987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11</w:t>
      </w:r>
      <w:r w:rsidR="000A67D4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5</w:t>
      </w:r>
      <w:r w:rsidRPr="00DB1987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年</w:t>
      </w:r>
      <w:r w:rsidR="00711070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10</w:t>
      </w:r>
      <w:r w:rsidRPr="00DB1987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月</w:t>
      </w:r>
      <w:r w:rsidR="006012B9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29</w:t>
      </w:r>
      <w:r w:rsidR="005936FD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日</w:t>
      </w:r>
      <w:r w:rsidRPr="005936FD">
        <w:rPr>
          <w:rFonts w:ascii="Times New Roman" w:eastAsia="標楷體" w:hAnsi="Times New Roman" w:hint="eastAsia"/>
          <w:sz w:val="28"/>
          <w:szCs w:val="28"/>
        </w:rPr>
        <w:t>，機關保有活動相關解釋、變更及終止之權利。</w:t>
      </w:r>
    </w:p>
    <w:p w14:paraId="692FDD12" w14:textId="557757B7" w:rsidR="003731E6" w:rsidRPr="00971C73" w:rsidRDefault="003731E6" w:rsidP="001F5CE2">
      <w:pPr>
        <w:wordWrap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本案聯絡窗口：</w:t>
      </w:r>
      <w:r w:rsidR="000A67D4">
        <w:rPr>
          <w:rFonts w:ascii="Times New Roman" w:eastAsia="標楷體" w:hAnsi="Times New Roman" w:hint="eastAsia"/>
          <w:sz w:val="28"/>
          <w:szCs w:val="28"/>
        </w:rPr>
        <w:t>潘</w:t>
      </w:r>
      <w:r w:rsidRPr="00971C73">
        <w:rPr>
          <w:rFonts w:ascii="Times New Roman" w:eastAsia="標楷體" w:hAnsi="Times New Roman" w:hint="eastAsia"/>
          <w:sz w:val="28"/>
          <w:szCs w:val="28"/>
        </w:rPr>
        <w:t>先生（</w:t>
      </w:r>
      <w:r w:rsidRPr="00971C73">
        <w:rPr>
          <w:rFonts w:ascii="Times New Roman" w:eastAsia="標楷體" w:hAnsi="Times New Roman" w:hint="eastAsia"/>
          <w:sz w:val="28"/>
          <w:szCs w:val="28"/>
        </w:rPr>
        <w:t>06</w:t>
      </w:r>
      <w:r w:rsidRPr="00971C73">
        <w:rPr>
          <w:rFonts w:ascii="Times New Roman" w:eastAsia="標楷體" w:hAnsi="Times New Roman" w:hint="eastAsia"/>
          <w:sz w:val="28"/>
          <w:szCs w:val="28"/>
        </w:rPr>
        <w:t>）</w:t>
      </w:r>
      <w:r w:rsidRPr="00971C73">
        <w:rPr>
          <w:rFonts w:ascii="Times New Roman" w:eastAsia="標楷體" w:hAnsi="Times New Roman" w:hint="eastAsia"/>
          <w:sz w:val="28"/>
          <w:szCs w:val="28"/>
        </w:rPr>
        <w:t>2991111</w:t>
      </w:r>
      <w:r w:rsidRPr="00971C73">
        <w:rPr>
          <w:rFonts w:ascii="Times New Roman" w:eastAsia="標楷體" w:hAnsi="Times New Roman" w:hint="eastAsia"/>
          <w:sz w:val="28"/>
          <w:szCs w:val="28"/>
        </w:rPr>
        <w:t>分機</w:t>
      </w:r>
      <w:r w:rsidRPr="00971C73">
        <w:rPr>
          <w:rFonts w:ascii="Times New Roman" w:eastAsia="標楷體" w:hAnsi="Times New Roman" w:hint="eastAsia"/>
          <w:sz w:val="28"/>
          <w:szCs w:val="28"/>
        </w:rPr>
        <w:t xml:space="preserve"> 78</w:t>
      </w:r>
      <w:r w:rsidR="000A67D4">
        <w:rPr>
          <w:rFonts w:ascii="Times New Roman" w:eastAsia="標楷體" w:hAnsi="Times New Roman" w:hint="eastAsia"/>
          <w:sz w:val="28"/>
          <w:szCs w:val="28"/>
        </w:rPr>
        <w:t>89</w:t>
      </w:r>
    </w:p>
    <w:p w14:paraId="269F682F" w14:textId="52DFB2F9" w:rsidR="003731E6" w:rsidRPr="00971C73" w:rsidRDefault="003731E6" w:rsidP="001F5CE2">
      <w:pPr>
        <w:wordWrap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71C73">
        <w:rPr>
          <w:rFonts w:ascii="Times New Roman" w:eastAsia="標楷體" w:hAnsi="Times New Roman" w:hint="eastAsia"/>
          <w:sz w:val="28"/>
          <w:szCs w:val="28"/>
        </w:rPr>
        <w:t>E-Mail</w:t>
      </w:r>
      <w:r w:rsidRPr="00971C73">
        <w:rPr>
          <w:rFonts w:ascii="Times New Roman" w:eastAsia="標楷體" w:hAnsi="Times New Roman" w:hint="eastAsia"/>
          <w:sz w:val="28"/>
          <w:szCs w:val="28"/>
        </w:rPr>
        <w:t>：</w:t>
      </w:r>
      <w:r w:rsidR="000A67D4">
        <w:rPr>
          <w:rFonts w:ascii="Times New Roman" w:eastAsia="標楷體" w:hAnsi="Times New Roman" w:hint="eastAsia"/>
          <w:sz w:val="28"/>
          <w:szCs w:val="28"/>
        </w:rPr>
        <w:t>am2295@mail.tainan.gov.tw</w:t>
      </w:r>
    </w:p>
    <w:sectPr w:rsidR="003731E6" w:rsidRPr="00971C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0B83" w14:textId="77777777" w:rsidR="007D431B" w:rsidRDefault="007D431B" w:rsidP="00D8733A">
      <w:pPr>
        <w:spacing w:after="0" w:line="240" w:lineRule="auto"/>
      </w:pPr>
      <w:r>
        <w:separator/>
      </w:r>
    </w:p>
  </w:endnote>
  <w:endnote w:type="continuationSeparator" w:id="0">
    <w:p w14:paraId="25007114" w14:textId="77777777" w:rsidR="007D431B" w:rsidRDefault="007D431B" w:rsidP="00D8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FBBD" w14:textId="77777777" w:rsidR="007D431B" w:rsidRDefault="007D431B" w:rsidP="00D8733A">
      <w:pPr>
        <w:spacing w:after="0" w:line="240" w:lineRule="auto"/>
      </w:pPr>
      <w:r>
        <w:separator/>
      </w:r>
    </w:p>
  </w:footnote>
  <w:footnote w:type="continuationSeparator" w:id="0">
    <w:p w14:paraId="3522B3E7" w14:textId="77777777" w:rsidR="007D431B" w:rsidRDefault="007D431B" w:rsidP="00D87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48D"/>
    <w:multiLevelType w:val="hybridMultilevel"/>
    <w:tmpl w:val="8DCC61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A37891"/>
    <w:multiLevelType w:val="hybridMultilevel"/>
    <w:tmpl w:val="0A108B3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0F35381"/>
    <w:multiLevelType w:val="hybridMultilevel"/>
    <w:tmpl w:val="70A252E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32455FB"/>
    <w:multiLevelType w:val="hybridMultilevel"/>
    <w:tmpl w:val="62D4CAC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B7563DD"/>
    <w:multiLevelType w:val="hybridMultilevel"/>
    <w:tmpl w:val="E91A0BDC"/>
    <w:lvl w:ilvl="0" w:tplc="804A02E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2146C69"/>
    <w:multiLevelType w:val="hybridMultilevel"/>
    <w:tmpl w:val="A5E8552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E4408E1"/>
    <w:multiLevelType w:val="hybridMultilevel"/>
    <w:tmpl w:val="213A1C86"/>
    <w:lvl w:ilvl="0" w:tplc="04090001">
      <w:start w:val="1"/>
      <w:numFmt w:val="bullet"/>
      <w:lvlText w:val=""/>
      <w:lvlJc w:val="left"/>
      <w:pPr>
        <w:ind w:left="14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4" w:hanging="480"/>
      </w:pPr>
      <w:rPr>
        <w:rFonts w:ascii="Wingdings" w:hAnsi="Wingdings" w:hint="default"/>
      </w:rPr>
    </w:lvl>
  </w:abstractNum>
  <w:abstractNum w:abstractNumId="7" w15:restartNumberingAfterBreak="0">
    <w:nsid w:val="48215523"/>
    <w:multiLevelType w:val="hybridMultilevel"/>
    <w:tmpl w:val="BEC40B74"/>
    <w:lvl w:ilvl="0" w:tplc="804A02E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0F16167"/>
    <w:multiLevelType w:val="hybridMultilevel"/>
    <w:tmpl w:val="3FD0A23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AB947A8"/>
    <w:multiLevelType w:val="hybridMultilevel"/>
    <w:tmpl w:val="85581086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2306858"/>
    <w:multiLevelType w:val="hybridMultilevel"/>
    <w:tmpl w:val="8558108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875779E"/>
    <w:multiLevelType w:val="hybridMultilevel"/>
    <w:tmpl w:val="62D4CAC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BE66D74"/>
    <w:multiLevelType w:val="hybridMultilevel"/>
    <w:tmpl w:val="5186D098"/>
    <w:lvl w:ilvl="0" w:tplc="DB8ADECA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EAB44C0"/>
    <w:multiLevelType w:val="hybridMultilevel"/>
    <w:tmpl w:val="73D66564"/>
    <w:lvl w:ilvl="0" w:tplc="1A78C43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9022676">
    <w:abstractNumId w:val="13"/>
  </w:num>
  <w:num w:numId="2" w16cid:durableId="985822990">
    <w:abstractNumId w:val="1"/>
  </w:num>
  <w:num w:numId="3" w16cid:durableId="1617368678">
    <w:abstractNumId w:val="5"/>
  </w:num>
  <w:num w:numId="4" w16cid:durableId="1639724024">
    <w:abstractNumId w:val="8"/>
  </w:num>
  <w:num w:numId="5" w16cid:durableId="374962835">
    <w:abstractNumId w:val="4"/>
  </w:num>
  <w:num w:numId="6" w16cid:durableId="1107968659">
    <w:abstractNumId w:val="0"/>
  </w:num>
  <w:num w:numId="7" w16cid:durableId="1271818145">
    <w:abstractNumId w:val="10"/>
  </w:num>
  <w:num w:numId="8" w16cid:durableId="891235138">
    <w:abstractNumId w:val="7"/>
  </w:num>
  <w:num w:numId="9" w16cid:durableId="1321500037">
    <w:abstractNumId w:val="9"/>
  </w:num>
  <w:num w:numId="10" w16cid:durableId="1757633420">
    <w:abstractNumId w:val="6"/>
  </w:num>
  <w:num w:numId="11" w16cid:durableId="1653100016">
    <w:abstractNumId w:val="2"/>
  </w:num>
  <w:num w:numId="12" w16cid:durableId="538861785">
    <w:abstractNumId w:val="3"/>
  </w:num>
  <w:num w:numId="13" w16cid:durableId="1935236584">
    <w:abstractNumId w:val="11"/>
  </w:num>
  <w:num w:numId="14" w16cid:durableId="383216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46"/>
    <w:rsid w:val="00000D96"/>
    <w:rsid w:val="00003A94"/>
    <w:rsid w:val="00065422"/>
    <w:rsid w:val="00071D49"/>
    <w:rsid w:val="000A4844"/>
    <w:rsid w:val="000A67D4"/>
    <w:rsid w:val="000B0CC6"/>
    <w:rsid w:val="000C26B9"/>
    <w:rsid w:val="000D5979"/>
    <w:rsid w:val="000E64C5"/>
    <w:rsid w:val="00107AF9"/>
    <w:rsid w:val="00117C85"/>
    <w:rsid w:val="0012691D"/>
    <w:rsid w:val="00137B46"/>
    <w:rsid w:val="00151301"/>
    <w:rsid w:val="00157A66"/>
    <w:rsid w:val="00161596"/>
    <w:rsid w:val="001945F8"/>
    <w:rsid w:val="001C7848"/>
    <w:rsid w:val="001E50AB"/>
    <w:rsid w:val="001F5CE2"/>
    <w:rsid w:val="002331F2"/>
    <w:rsid w:val="00236070"/>
    <w:rsid w:val="00255A97"/>
    <w:rsid w:val="00270110"/>
    <w:rsid w:val="002C01CC"/>
    <w:rsid w:val="003064D0"/>
    <w:rsid w:val="003118E8"/>
    <w:rsid w:val="003125D2"/>
    <w:rsid w:val="00312B9B"/>
    <w:rsid w:val="00344BC4"/>
    <w:rsid w:val="00371FF9"/>
    <w:rsid w:val="00372A82"/>
    <w:rsid w:val="003731E6"/>
    <w:rsid w:val="00386691"/>
    <w:rsid w:val="00386C0E"/>
    <w:rsid w:val="00391E3A"/>
    <w:rsid w:val="00393A06"/>
    <w:rsid w:val="003C3B16"/>
    <w:rsid w:val="003C6A29"/>
    <w:rsid w:val="003D10D4"/>
    <w:rsid w:val="003D2836"/>
    <w:rsid w:val="003E396E"/>
    <w:rsid w:val="004108FE"/>
    <w:rsid w:val="00421D61"/>
    <w:rsid w:val="00430FCD"/>
    <w:rsid w:val="00433FE4"/>
    <w:rsid w:val="00450BA5"/>
    <w:rsid w:val="00455909"/>
    <w:rsid w:val="00472FAA"/>
    <w:rsid w:val="00475C70"/>
    <w:rsid w:val="00481457"/>
    <w:rsid w:val="0049222B"/>
    <w:rsid w:val="004A4419"/>
    <w:rsid w:val="004B2949"/>
    <w:rsid w:val="004C1480"/>
    <w:rsid w:val="004C4FEE"/>
    <w:rsid w:val="004D1C2E"/>
    <w:rsid w:val="004D7D7F"/>
    <w:rsid w:val="004E62DE"/>
    <w:rsid w:val="004E62F9"/>
    <w:rsid w:val="005334BC"/>
    <w:rsid w:val="0053479F"/>
    <w:rsid w:val="00535583"/>
    <w:rsid w:val="00542F05"/>
    <w:rsid w:val="005540BB"/>
    <w:rsid w:val="005669EC"/>
    <w:rsid w:val="00574F92"/>
    <w:rsid w:val="00585930"/>
    <w:rsid w:val="005936FD"/>
    <w:rsid w:val="005E3A44"/>
    <w:rsid w:val="005F39B5"/>
    <w:rsid w:val="006012B9"/>
    <w:rsid w:val="0063778B"/>
    <w:rsid w:val="006624BA"/>
    <w:rsid w:val="006630E5"/>
    <w:rsid w:val="006642F8"/>
    <w:rsid w:val="00666B0E"/>
    <w:rsid w:val="00670851"/>
    <w:rsid w:val="00677985"/>
    <w:rsid w:val="00684176"/>
    <w:rsid w:val="006D40EB"/>
    <w:rsid w:val="006D6661"/>
    <w:rsid w:val="006D6DB6"/>
    <w:rsid w:val="006E1685"/>
    <w:rsid w:val="00704BC0"/>
    <w:rsid w:val="00711070"/>
    <w:rsid w:val="007171FB"/>
    <w:rsid w:val="00754B77"/>
    <w:rsid w:val="007774AF"/>
    <w:rsid w:val="007A7125"/>
    <w:rsid w:val="007B4C7B"/>
    <w:rsid w:val="007D431B"/>
    <w:rsid w:val="007F06F7"/>
    <w:rsid w:val="007F5E7D"/>
    <w:rsid w:val="007F5FAB"/>
    <w:rsid w:val="008041CF"/>
    <w:rsid w:val="008126F2"/>
    <w:rsid w:val="00814F50"/>
    <w:rsid w:val="008200A4"/>
    <w:rsid w:val="008202DA"/>
    <w:rsid w:val="00832AA6"/>
    <w:rsid w:val="00877336"/>
    <w:rsid w:val="0089764E"/>
    <w:rsid w:val="00897FAD"/>
    <w:rsid w:val="008A6EE1"/>
    <w:rsid w:val="008C29DA"/>
    <w:rsid w:val="008D7245"/>
    <w:rsid w:val="008E7B71"/>
    <w:rsid w:val="0093106F"/>
    <w:rsid w:val="00936B1E"/>
    <w:rsid w:val="00965690"/>
    <w:rsid w:val="00971C73"/>
    <w:rsid w:val="00971F3B"/>
    <w:rsid w:val="00975928"/>
    <w:rsid w:val="00977BD9"/>
    <w:rsid w:val="009933B5"/>
    <w:rsid w:val="009A0A44"/>
    <w:rsid w:val="009A55A1"/>
    <w:rsid w:val="009C70BC"/>
    <w:rsid w:val="009E07E4"/>
    <w:rsid w:val="009F370E"/>
    <w:rsid w:val="00A02D3A"/>
    <w:rsid w:val="00A13842"/>
    <w:rsid w:val="00A24AEC"/>
    <w:rsid w:val="00A30FBA"/>
    <w:rsid w:val="00A32904"/>
    <w:rsid w:val="00A46A7F"/>
    <w:rsid w:val="00A603F3"/>
    <w:rsid w:val="00A6214F"/>
    <w:rsid w:val="00A63536"/>
    <w:rsid w:val="00A70928"/>
    <w:rsid w:val="00A8117D"/>
    <w:rsid w:val="00A8590D"/>
    <w:rsid w:val="00A863A5"/>
    <w:rsid w:val="00AB69CB"/>
    <w:rsid w:val="00AC5BE2"/>
    <w:rsid w:val="00AE0CB0"/>
    <w:rsid w:val="00B037BB"/>
    <w:rsid w:val="00B451B8"/>
    <w:rsid w:val="00B5149D"/>
    <w:rsid w:val="00B74C11"/>
    <w:rsid w:val="00B76FB3"/>
    <w:rsid w:val="00B94655"/>
    <w:rsid w:val="00BA0335"/>
    <w:rsid w:val="00BA1C9E"/>
    <w:rsid w:val="00BB0573"/>
    <w:rsid w:val="00BC2176"/>
    <w:rsid w:val="00BE170C"/>
    <w:rsid w:val="00BE27E4"/>
    <w:rsid w:val="00BE4948"/>
    <w:rsid w:val="00C02D21"/>
    <w:rsid w:val="00C26681"/>
    <w:rsid w:val="00C315EE"/>
    <w:rsid w:val="00C3320C"/>
    <w:rsid w:val="00C41285"/>
    <w:rsid w:val="00C5371A"/>
    <w:rsid w:val="00C6628E"/>
    <w:rsid w:val="00C675BA"/>
    <w:rsid w:val="00CB3C4F"/>
    <w:rsid w:val="00CD78BE"/>
    <w:rsid w:val="00D15E96"/>
    <w:rsid w:val="00D47B59"/>
    <w:rsid w:val="00D57C2E"/>
    <w:rsid w:val="00D62A17"/>
    <w:rsid w:val="00D65755"/>
    <w:rsid w:val="00D8733A"/>
    <w:rsid w:val="00D91ABC"/>
    <w:rsid w:val="00D93BEA"/>
    <w:rsid w:val="00DA214D"/>
    <w:rsid w:val="00DB1987"/>
    <w:rsid w:val="00DD2EA8"/>
    <w:rsid w:val="00DD41EC"/>
    <w:rsid w:val="00DE2E05"/>
    <w:rsid w:val="00DE43D3"/>
    <w:rsid w:val="00E00CCB"/>
    <w:rsid w:val="00E118C8"/>
    <w:rsid w:val="00E46F74"/>
    <w:rsid w:val="00E62C95"/>
    <w:rsid w:val="00E638F9"/>
    <w:rsid w:val="00E875F3"/>
    <w:rsid w:val="00E9749B"/>
    <w:rsid w:val="00EA66FB"/>
    <w:rsid w:val="00EC76BC"/>
    <w:rsid w:val="00EE75D4"/>
    <w:rsid w:val="00EF4893"/>
    <w:rsid w:val="00F030D2"/>
    <w:rsid w:val="00F14662"/>
    <w:rsid w:val="00F329BE"/>
    <w:rsid w:val="00F5667D"/>
    <w:rsid w:val="00F838F3"/>
    <w:rsid w:val="00F975CD"/>
    <w:rsid w:val="00FB34A7"/>
    <w:rsid w:val="00FC2066"/>
    <w:rsid w:val="00FF35D3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D2B7C"/>
  <w15:chartTrackingRefBased/>
  <w15:docId w15:val="{25E569C9-AB5C-4813-8D6D-C453DC6E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B4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B4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B4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B4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B4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B4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37B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3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37B4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3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37B4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37B4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37B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37B4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37B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3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37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37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B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37B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7B4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0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E07E4"/>
    <w:rPr>
      <w:color w:val="467886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9E07E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87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8733A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D87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8733A"/>
    <w:rPr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1F5CE2"/>
    <w:rPr>
      <w:color w:val="96607D" w:themeColor="followedHyperlink"/>
      <w:u w:val="single"/>
    </w:rPr>
  </w:style>
  <w:style w:type="paragraph" w:customStyle="1" w:styleId="Default">
    <w:name w:val="Default"/>
    <w:rsid w:val="0012691D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7544</TotalTime>
  <Pages>7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觀旅局</dc:creator>
  <cp:keywords/>
  <dc:description/>
  <cp:lastModifiedBy>潘聖豊</cp:lastModifiedBy>
  <cp:revision>25</cp:revision>
  <cp:lastPrinted>2026-03-10T08:41:00Z</cp:lastPrinted>
  <dcterms:created xsi:type="dcterms:W3CDTF">2026-01-23T01:23:00Z</dcterms:created>
  <dcterms:modified xsi:type="dcterms:W3CDTF">2026-03-10T09:05:00Z</dcterms:modified>
</cp:coreProperties>
</file>